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CA5" w:rsidRPr="002043BF" w:rsidRDefault="00006CA5" w:rsidP="002043BF">
      <w:pPr>
        <w:pBdr>
          <w:bottom w:val="single" w:sz="6" w:space="1" w:color="000000"/>
        </w:pBdr>
        <w:jc w:val="center"/>
        <w:rPr>
          <w:rFonts w:cs="Times New Roman"/>
          <w:b/>
          <w:bCs/>
          <w:sz w:val="28"/>
          <w:szCs w:val="28"/>
        </w:rPr>
      </w:pPr>
      <w:r w:rsidRPr="002043BF">
        <w:rPr>
          <w:rFonts w:cs="Times New Roman"/>
          <w:b/>
          <w:bCs/>
          <w:sz w:val="28"/>
          <w:szCs w:val="28"/>
        </w:rPr>
        <w:t>Mateřská škola „Rosnička“, Školní vršek 503/3, Liberec, příspěvková organizace</w:t>
      </w:r>
    </w:p>
    <w:p w:rsidR="00006CA5" w:rsidRDefault="00006CA5" w:rsidP="00006CA5">
      <w:pPr>
        <w:jc w:val="both"/>
        <w:rPr>
          <w:rFonts w:cs="Times New Roman"/>
          <w:b/>
          <w:bCs/>
          <w:sz w:val="24"/>
          <w:szCs w:val="24"/>
        </w:rPr>
      </w:pPr>
    </w:p>
    <w:p w:rsidR="00006CA5" w:rsidRDefault="00006CA5" w:rsidP="00006CA5">
      <w:pPr>
        <w:jc w:val="both"/>
        <w:rPr>
          <w:rFonts w:cs="Times New Roman"/>
          <w:b/>
          <w:bCs/>
          <w:sz w:val="24"/>
          <w:szCs w:val="24"/>
        </w:rPr>
      </w:pPr>
    </w:p>
    <w:p w:rsidR="00006CA5" w:rsidRDefault="00CA21AB" w:rsidP="00006CA5">
      <w:pPr>
        <w:jc w:val="center"/>
        <w:rPr>
          <w:rFonts w:cs="Times New Roman"/>
          <w:sz w:val="32"/>
          <w:szCs w:val="32"/>
        </w:rPr>
      </w:pPr>
      <w:r>
        <w:rPr>
          <w:rFonts w:cs="Times New Roman"/>
          <w:b/>
          <w:bCs/>
          <w:sz w:val="32"/>
          <w:szCs w:val="32"/>
        </w:rPr>
        <w:t>Provoz v mateřské škole</w:t>
      </w:r>
      <w:r w:rsidR="001D0217">
        <w:rPr>
          <w:rFonts w:cs="Times New Roman"/>
          <w:b/>
          <w:bCs/>
          <w:sz w:val="32"/>
          <w:szCs w:val="32"/>
        </w:rPr>
        <w:t xml:space="preserve"> </w:t>
      </w:r>
      <w:r w:rsidR="00006CA5">
        <w:rPr>
          <w:rFonts w:cs="Times New Roman"/>
          <w:b/>
          <w:bCs/>
          <w:sz w:val="32"/>
          <w:szCs w:val="32"/>
        </w:rPr>
        <w:t xml:space="preserve"> </w:t>
      </w:r>
    </w:p>
    <w:p w:rsidR="00006CA5" w:rsidRDefault="009813C2" w:rsidP="00006CA5">
      <w:pPr>
        <w:jc w:val="center"/>
        <w:rPr>
          <w:rFonts w:cs="Times New Roman"/>
          <w:b/>
          <w:bCs/>
          <w:sz w:val="32"/>
          <w:szCs w:val="32"/>
        </w:rPr>
      </w:pPr>
      <w:r>
        <w:rPr>
          <w:rFonts w:cs="Times New Roman"/>
          <w:b/>
          <w:bCs/>
          <w:sz w:val="32"/>
          <w:szCs w:val="32"/>
        </w:rPr>
        <w:t>pro školní rok 2021/2022</w:t>
      </w:r>
      <w:r w:rsidR="00006CA5">
        <w:rPr>
          <w:rFonts w:cs="Times New Roman"/>
          <w:b/>
          <w:bCs/>
          <w:sz w:val="32"/>
          <w:szCs w:val="32"/>
        </w:rPr>
        <w:t xml:space="preserve"> </w:t>
      </w:r>
      <w:r w:rsidR="00616E33">
        <w:rPr>
          <w:rFonts w:cs="Times New Roman"/>
          <w:b/>
          <w:bCs/>
          <w:sz w:val="32"/>
          <w:szCs w:val="32"/>
        </w:rPr>
        <w:t>vzhledem ke COVID-19.</w:t>
      </w:r>
    </w:p>
    <w:p w:rsidR="00616E33" w:rsidRDefault="00616E33" w:rsidP="00006CA5">
      <w:pPr>
        <w:jc w:val="center"/>
        <w:rPr>
          <w:rFonts w:cs="Times New Roman"/>
          <w:b/>
          <w:bCs/>
          <w:sz w:val="32"/>
          <w:szCs w:val="32"/>
        </w:rPr>
      </w:pPr>
    </w:p>
    <w:p w:rsidR="00006CA5" w:rsidRDefault="00006CA5" w:rsidP="00006CA5">
      <w:pPr>
        <w:jc w:val="both"/>
        <w:rPr>
          <w:rFonts w:eastAsia="Calibri" w:cs="Times New Roman"/>
          <w:sz w:val="24"/>
          <w:szCs w:val="24"/>
        </w:rPr>
      </w:pPr>
      <w:r>
        <w:rPr>
          <w:rFonts w:eastAsia="Calibri" w:cs="Times New Roman"/>
          <w:sz w:val="24"/>
          <w:szCs w:val="24"/>
        </w:rPr>
        <w:t>Mateřská škola a její provoz se řídí po znovuotevření od 1.</w:t>
      </w:r>
      <w:r w:rsidR="00AD6511">
        <w:rPr>
          <w:rFonts w:eastAsia="Calibri" w:cs="Times New Roman"/>
          <w:sz w:val="24"/>
          <w:szCs w:val="24"/>
        </w:rPr>
        <w:t xml:space="preserve"> </w:t>
      </w:r>
      <w:r>
        <w:rPr>
          <w:rFonts w:eastAsia="Calibri" w:cs="Times New Roman"/>
          <w:sz w:val="24"/>
          <w:szCs w:val="24"/>
        </w:rPr>
        <w:t>9.</w:t>
      </w:r>
      <w:r w:rsidR="00AD6511">
        <w:rPr>
          <w:rFonts w:eastAsia="Calibri" w:cs="Times New Roman"/>
          <w:sz w:val="24"/>
          <w:szCs w:val="24"/>
        </w:rPr>
        <w:t xml:space="preserve"> </w:t>
      </w:r>
      <w:r w:rsidR="0000610A">
        <w:rPr>
          <w:rFonts w:eastAsia="Calibri" w:cs="Times New Roman"/>
          <w:sz w:val="24"/>
          <w:szCs w:val="24"/>
        </w:rPr>
        <w:t>2021</w:t>
      </w:r>
      <w:r>
        <w:rPr>
          <w:rFonts w:eastAsia="Calibri" w:cs="Times New Roman"/>
          <w:sz w:val="24"/>
          <w:szCs w:val="24"/>
        </w:rPr>
        <w:t xml:space="preserve"> platnými právními předpisy, zejména zákonem č. 561/2004 Sb., o předškolním, základním, středním, vyšším odborném a jiném vzdělávání (školský zákon), ve znění pozdějších předpisů, a vyhláškou č. 14/2005 Sb., o předškolním vzdělávání, ve znění pozdějších předpisů.</w:t>
      </w:r>
    </w:p>
    <w:p w:rsidR="00006CA5" w:rsidRDefault="00006CA5" w:rsidP="00006CA5">
      <w:pPr>
        <w:jc w:val="both"/>
        <w:rPr>
          <w:rFonts w:eastAsia="Calibri" w:cs="Times New Roman"/>
          <w:sz w:val="24"/>
          <w:szCs w:val="24"/>
        </w:rPr>
      </w:pPr>
    </w:p>
    <w:p w:rsidR="00006CA5" w:rsidRDefault="00006CA5" w:rsidP="00006CA5">
      <w:pPr>
        <w:pStyle w:val="Default"/>
        <w:jc w:val="both"/>
        <w:rPr>
          <w:rFonts w:asciiTheme="minorHAnsi" w:hAnsiTheme="minorHAnsi" w:cs="Times New Roman"/>
          <w:color w:val="auto"/>
        </w:rPr>
      </w:pPr>
      <w:r>
        <w:rPr>
          <w:rFonts w:asciiTheme="minorHAnsi" w:hAnsiTheme="minorHAnsi" w:cs="Times New Roman"/>
          <w:color w:val="auto"/>
        </w:rPr>
        <w:t>Tato směrnice upravuje v soul</w:t>
      </w:r>
      <w:r w:rsidR="009813C2">
        <w:rPr>
          <w:rFonts w:asciiTheme="minorHAnsi" w:hAnsiTheme="minorHAnsi" w:cs="Times New Roman"/>
          <w:color w:val="auto"/>
        </w:rPr>
        <w:t>adu s doporučením MŠMT ze dne 30</w:t>
      </w:r>
      <w:r>
        <w:rPr>
          <w:rFonts w:asciiTheme="minorHAnsi" w:hAnsiTheme="minorHAnsi" w:cs="Times New Roman"/>
          <w:color w:val="auto"/>
        </w:rPr>
        <w:t>.</w:t>
      </w:r>
      <w:r w:rsidR="00AD6511">
        <w:rPr>
          <w:rFonts w:asciiTheme="minorHAnsi" w:hAnsiTheme="minorHAnsi" w:cs="Times New Roman"/>
          <w:color w:val="auto"/>
        </w:rPr>
        <w:t xml:space="preserve"> </w:t>
      </w:r>
      <w:r>
        <w:rPr>
          <w:rFonts w:asciiTheme="minorHAnsi" w:hAnsiTheme="minorHAnsi" w:cs="Times New Roman"/>
          <w:color w:val="auto"/>
        </w:rPr>
        <w:t>8.</w:t>
      </w:r>
      <w:r w:rsidR="00AD6511">
        <w:rPr>
          <w:rFonts w:asciiTheme="minorHAnsi" w:hAnsiTheme="minorHAnsi" w:cs="Times New Roman"/>
          <w:color w:val="auto"/>
        </w:rPr>
        <w:t xml:space="preserve"> </w:t>
      </w:r>
      <w:r w:rsidR="009813C2">
        <w:rPr>
          <w:rFonts w:asciiTheme="minorHAnsi" w:hAnsiTheme="minorHAnsi" w:cs="Times New Roman"/>
          <w:color w:val="auto"/>
        </w:rPr>
        <w:t>2021</w:t>
      </w:r>
      <w:r>
        <w:rPr>
          <w:rFonts w:asciiTheme="minorHAnsi" w:hAnsiTheme="minorHAnsi" w:cs="Times New Roman"/>
          <w:color w:val="auto"/>
        </w:rPr>
        <w:t xml:space="preserve"> </w:t>
      </w:r>
      <w:r w:rsidR="002043BF">
        <w:rPr>
          <w:rFonts w:asciiTheme="minorHAnsi" w:hAnsiTheme="minorHAnsi" w:cs="Times New Roman"/>
          <w:color w:val="auto"/>
        </w:rPr>
        <w:t>o p</w:t>
      </w:r>
      <w:r w:rsidR="009813C2">
        <w:rPr>
          <w:rFonts w:asciiTheme="minorHAnsi" w:hAnsiTheme="minorHAnsi" w:cs="Times New Roman"/>
          <w:color w:val="auto"/>
        </w:rPr>
        <w:t>rovozu škol ve školním roce 2021/2022</w:t>
      </w:r>
      <w:r w:rsidR="002043BF">
        <w:rPr>
          <w:rFonts w:asciiTheme="minorHAnsi" w:hAnsiTheme="minorHAnsi" w:cs="Times New Roman"/>
          <w:color w:val="auto"/>
        </w:rPr>
        <w:t xml:space="preserve"> </w:t>
      </w:r>
      <w:r>
        <w:rPr>
          <w:rFonts w:asciiTheme="minorHAnsi" w:hAnsiTheme="minorHAnsi" w:cs="Times New Roman"/>
          <w:color w:val="auto"/>
        </w:rPr>
        <w:t xml:space="preserve">základní provozní podmínky mateřské školy po dobu trvání potřeby dodržování epidemiologických opatření a doporučení.  </w:t>
      </w:r>
      <w:r>
        <w:rPr>
          <w:rFonts w:asciiTheme="minorHAnsi" w:hAnsiTheme="minorHAnsi" w:cs="Times New Roman"/>
          <w:b/>
          <w:color w:val="auto"/>
        </w:rPr>
        <w:t xml:space="preserve">Směrnice stanoví pouze ty základní provozní podmínky, které se liší </w:t>
      </w:r>
      <w:r>
        <w:rPr>
          <w:rFonts w:asciiTheme="minorHAnsi" w:hAnsiTheme="minorHAnsi" w:cs="Times New Roman"/>
          <w:b/>
          <w:i/>
          <w:iCs/>
          <w:color w:val="auto"/>
        </w:rPr>
        <w:t xml:space="preserve">(či jsou stanoveny nad rámec) </w:t>
      </w:r>
      <w:r>
        <w:rPr>
          <w:rFonts w:asciiTheme="minorHAnsi" w:hAnsiTheme="minorHAnsi" w:cs="Times New Roman"/>
          <w:b/>
          <w:color w:val="auto"/>
        </w:rPr>
        <w:t>od standardních podmínek vyplývajících ze školských, hygienických, pracovněprávních a dalších předpisů</w:t>
      </w:r>
      <w:r>
        <w:rPr>
          <w:rFonts w:asciiTheme="minorHAnsi" w:hAnsiTheme="minorHAnsi" w:cs="Times New Roman"/>
          <w:color w:val="auto"/>
        </w:rPr>
        <w:t>.</w:t>
      </w:r>
    </w:p>
    <w:p w:rsidR="00285483" w:rsidRDefault="00285483"/>
    <w:p w:rsidR="00006CA5" w:rsidRDefault="00006CA5"/>
    <w:p w:rsidR="00006CA5" w:rsidRPr="007441CA" w:rsidRDefault="00006CA5" w:rsidP="00006CA5">
      <w:pPr>
        <w:rPr>
          <w:color w:val="FF0000"/>
          <w:sz w:val="32"/>
          <w:szCs w:val="32"/>
          <w:u w:val="single"/>
        </w:rPr>
      </w:pPr>
      <w:r w:rsidRPr="007441CA">
        <w:rPr>
          <w:bCs/>
          <w:color w:val="FF0000"/>
          <w:sz w:val="32"/>
          <w:szCs w:val="32"/>
          <w:u w:val="single"/>
        </w:rPr>
        <w:t>Obecné informace a doporučení k provozu školy</w:t>
      </w:r>
    </w:p>
    <w:p w:rsidR="00006CA5" w:rsidRPr="00006CA5" w:rsidRDefault="007441CA" w:rsidP="00006CA5">
      <w:pPr>
        <w:numPr>
          <w:ilvl w:val="0"/>
          <w:numId w:val="1"/>
        </w:numPr>
      </w:pPr>
      <w:r>
        <w:t>Škola</w:t>
      </w:r>
      <w:r w:rsidR="00006CA5" w:rsidRPr="00006CA5">
        <w:t xml:space="preserve"> zahájí ve školním roce 2020/2021 svou činnost v plném rozsahu v souladu se školsk</w:t>
      </w:r>
      <w:bookmarkStart w:id="0" w:name="_GoBack"/>
      <w:bookmarkEnd w:id="0"/>
      <w:r w:rsidR="00006CA5" w:rsidRPr="00006CA5">
        <w:t>ými právními předpisy.</w:t>
      </w:r>
    </w:p>
    <w:p w:rsidR="00006CA5" w:rsidRPr="00006CA5" w:rsidRDefault="00432919" w:rsidP="00006CA5">
      <w:pPr>
        <w:numPr>
          <w:ilvl w:val="0"/>
          <w:numId w:val="1"/>
        </w:numPr>
      </w:pPr>
      <w:r>
        <w:t xml:space="preserve">Od dětí </w:t>
      </w:r>
      <w:r w:rsidR="00006CA5" w:rsidRPr="00006CA5">
        <w:t xml:space="preserve">se před prvním příchodem do školy nevyžaduje prohlášení o bezinfekčnosti. </w:t>
      </w:r>
    </w:p>
    <w:p w:rsidR="00006CA5" w:rsidRPr="00006CA5" w:rsidRDefault="00006CA5" w:rsidP="00006CA5">
      <w:pPr>
        <w:numPr>
          <w:ilvl w:val="0"/>
          <w:numId w:val="1"/>
        </w:numPr>
      </w:pPr>
      <w:r w:rsidRPr="00006CA5">
        <w:t>Nejsou stanovena žádná závazná plošná pravidla pro orga</w:t>
      </w:r>
      <w:r w:rsidR="00432919">
        <w:t>nizaci vstupu</w:t>
      </w:r>
      <w:r w:rsidRPr="00006CA5">
        <w:t xml:space="preserve"> do budovy školy</w:t>
      </w:r>
      <w:r w:rsidR="00432919">
        <w:t xml:space="preserve"> (šatny školy)</w:t>
      </w:r>
      <w:r w:rsidRPr="00006CA5">
        <w:t xml:space="preserve"> a pohybu osob před budovou školy. </w:t>
      </w:r>
    </w:p>
    <w:p w:rsidR="00006CA5" w:rsidRPr="00006CA5" w:rsidRDefault="00006CA5" w:rsidP="00006CA5">
      <w:pPr>
        <w:numPr>
          <w:ilvl w:val="0"/>
          <w:numId w:val="1"/>
        </w:numPr>
        <w:rPr>
          <w:u w:val="single"/>
        </w:rPr>
      </w:pPr>
      <w:r w:rsidRPr="00006CA5">
        <w:t xml:space="preserve">Nejsou stanovena žádná závazná plošná </w:t>
      </w:r>
      <w:r w:rsidR="00432919">
        <w:t>omezení počtu dětí</w:t>
      </w:r>
      <w:r w:rsidRPr="00006CA5">
        <w:t xml:space="preserve"> ve </w:t>
      </w:r>
      <w:r w:rsidR="00432919">
        <w:t>třídách.</w:t>
      </w:r>
    </w:p>
    <w:p w:rsidR="00006CA5" w:rsidRDefault="00006CA5" w:rsidP="00006CA5">
      <w:pPr>
        <w:numPr>
          <w:ilvl w:val="0"/>
          <w:numId w:val="1"/>
        </w:numPr>
      </w:pPr>
      <w:bookmarkStart w:id="1" w:name="_Hlk49260955"/>
      <w:r w:rsidRPr="00006CA5">
        <w:t>Od 1. září 2020 se zavádějí plošná opatření prostřednictvím mimořádných opatření MZd. O konkrétním znění mimořádných opatření MZd bude vedení škol</w:t>
      </w:r>
      <w:r w:rsidR="00432919">
        <w:t>y</w:t>
      </w:r>
      <w:r w:rsidRPr="00006CA5">
        <w:t xml:space="preserve"> informováno prostřednictvím datových schránek. </w:t>
      </w:r>
      <w:bookmarkEnd w:id="1"/>
      <w:r w:rsidRPr="00006CA5">
        <w:t>Další pravidla v této oblasti mohou být zaváděna v návaznosti na protiepidemická opatření uvedená u příslušného stupně pohotovosti v oblasti ochrany veřejného zdraví – tzv. semafor, v návaznosti na protiepidemická opatření uložená místně příslušnou KHS, příp. na celostátní úrovni MZd.</w:t>
      </w:r>
    </w:p>
    <w:p w:rsidR="00432919" w:rsidRDefault="00432919" w:rsidP="00432919">
      <w:pPr>
        <w:ind w:left="360"/>
        <w:rPr>
          <w:color w:val="FF0000"/>
          <w:sz w:val="32"/>
          <w:szCs w:val="32"/>
          <w:u w:val="single"/>
        </w:rPr>
      </w:pPr>
    </w:p>
    <w:p w:rsidR="00432919" w:rsidRPr="00432919" w:rsidRDefault="00432919" w:rsidP="00432919">
      <w:pPr>
        <w:rPr>
          <w:color w:val="FF0000"/>
          <w:sz w:val="32"/>
          <w:szCs w:val="32"/>
          <w:u w:val="single"/>
        </w:rPr>
      </w:pPr>
      <w:r w:rsidRPr="00432919">
        <w:rPr>
          <w:color w:val="FF0000"/>
          <w:sz w:val="32"/>
          <w:szCs w:val="32"/>
          <w:u w:val="single"/>
        </w:rPr>
        <w:t>Doporučení pro školu.</w:t>
      </w:r>
    </w:p>
    <w:p w:rsidR="00006CA5" w:rsidRPr="00006CA5" w:rsidRDefault="00432919" w:rsidP="00432919">
      <w:pPr>
        <w:rPr>
          <w:u w:val="single"/>
        </w:rPr>
      </w:pPr>
      <w:r>
        <w:t xml:space="preserve">1/ Škola </w:t>
      </w:r>
      <w:r w:rsidR="00006CA5" w:rsidRPr="00006CA5">
        <w:t>aktualizuje kontakty na všechny účastníky vzdělávacího procesu včetn</w:t>
      </w:r>
      <w:r>
        <w:t>ě zákonných zástupců dětí</w:t>
      </w:r>
      <w:r w:rsidR="00006CA5" w:rsidRPr="00006CA5">
        <w:t xml:space="preserve"> a zaměstnanců školy </w:t>
      </w:r>
      <w:r w:rsidR="00006CA5" w:rsidRPr="00006CA5">
        <w:rPr>
          <w:i/>
        </w:rPr>
        <w:t>(telefonní čísla a e-maily)</w:t>
      </w:r>
      <w:r w:rsidR="00006CA5" w:rsidRPr="00006CA5">
        <w:t xml:space="preserve">. </w:t>
      </w:r>
    </w:p>
    <w:p w:rsidR="00006CA5" w:rsidRPr="00006CA5" w:rsidRDefault="00432919" w:rsidP="00432919">
      <w:pPr>
        <w:rPr>
          <w:u w:val="single"/>
        </w:rPr>
      </w:pPr>
      <w:r>
        <w:t xml:space="preserve">2/ Škola </w:t>
      </w:r>
      <w:r w:rsidR="00006CA5" w:rsidRPr="00006CA5">
        <w:t>informuje o stanovených hygienických a protiepidemických pravidlech zaměst</w:t>
      </w:r>
      <w:r>
        <w:t>nance školy, děti a jejich zá</w:t>
      </w:r>
      <w:r w:rsidR="00E23A27">
        <w:t>konné zástupce na webových stránkách</w:t>
      </w:r>
      <w:r>
        <w:t xml:space="preserve"> </w:t>
      </w:r>
      <w:r w:rsidR="0018543A">
        <w:t>školy -</w:t>
      </w:r>
      <w:hyperlink r:id="rId7" w:history="1">
        <w:r w:rsidRPr="004F41CF">
          <w:rPr>
            <w:rStyle w:val="Hypertextovodkaz"/>
          </w:rPr>
          <w:t>www.ms-rosnicka.cz</w:t>
        </w:r>
      </w:hyperlink>
      <w:r>
        <w:t xml:space="preserve">  a v šatně školy</w:t>
      </w:r>
      <w:r w:rsidR="0018543A">
        <w:t>.</w:t>
      </w:r>
    </w:p>
    <w:p w:rsidR="00006CA5" w:rsidRPr="00006CA5" w:rsidRDefault="0018543A" w:rsidP="00432919">
      <w:pPr>
        <w:rPr>
          <w:u w:val="single"/>
        </w:rPr>
      </w:pPr>
      <w:r>
        <w:t>3/ I</w:t>
      </w:r>
      <w:r w:rsidR="00006CA5" w:rsidRPr="00006CA5">
        <w:t xml:space="preserve">nformací </w:t>
      </w:r>
      <w:r>
        <w:t>o karanténě v rodině dítěte, nebo onemocnění nahlásí neprodleně zaměstnanec školy ředitelce školy.</w:t>
      </w:r>
    </w:p>
    <w:p w:rsidR="00006CA5" w:rsidRPr="00006CA5" w:rsidRDefault="0018543A" w:rsidP="00432919">
      <w:pPr>
        <w:rPr>
          <w:u w:val="single"/>
        </w:rPr>
      </w:pPr>
      <w:r>
        <w:t xml:space="preserve">4/ </w:t>
      </w:r>
      <w:r w:rsidR="00006CA5" w:rsidRPr="00006CA5">
        <w:t>Škola průběžně</w:t>
      </w:r>
      <w:r w:rsidR="00432919">
        <w:t xml:space="preserve"> dětem a</w:t>
      </w:r>
      <w:r w:rsidR="00006CA5" w:rsidRPr="00006CA5">
        <w:t xml:space="preserve"> zaměstnancům školy zdůrazňuje zásady osobní a respirační hygieny, tedy že je nutné kašlat a kýchat nejlépe do jednorázového kapesníku a ten neprodleně vyhodit a následně si umýt ruce.</w:t>
      </w:r>
    </w:p>
    <w:p w:rsidR="00006CA5" w:rsidRPr="00006CA5" w:rsidRDefault="0018543A" w:rsidP="00432919">
      <w:pPr>
        <w:rPr>
          <w:u w:val="single"/>
        </w:rPr>
      </w:pPr>
      <w:r>
        <w:t>5/</w:t>
      </w:r>
      <w:r w:rsidR="00006CA5" w:rsidRPr="00006CA5">
        <w:t>Škola upozorňuje zaměstnance školy</w:t>
      </w:r>
      <w:r w:rsidR="00432919">
        <w:t xml:space="preserve"> a zákonné zástupce dětí,</w:t>
      </w:r>
      <w:r w:rsidR="00006CA5" w:rsidRPr="00006CA5">
        <w:t xml:space="preserve"> že osoby s příznaky infekčního onemocnění nemohou do školy vstoupit.</w:t>
      </w:r>
    </w:p>
    <w:p w:rsidR="0018543A" w:rsidRDefault="0018543A" w:rsidP="00432919">
      <w:r>
        <w:t>P</w:t>
      </w:r>
      <w:r w:rsidR="00006CA5" w:rsidRPr="00006CA5">
        <w:t>obyt</w:t>
      </w:r>
      <w:r>
        <w:t xml:space="preserve"> zákonných zástupců dětí </w:t>
      </w:r>
      <w:r w:rsidR="00006CA5" w:rsidRPr="00006CA5">
        <w:t xml:space="preserve">a dalších osob uvnitř </w:t>
      </w:r>
      <w:r>
        <w:t>budovy školy je omezen na nezbytně nutnou dobu.</w:t>
      </w:r>
    </w:p>
    <w:p w:rsidR="0018543A" w:rsidRDefault="0018543A" w:rsidP="00432919">
      <w:r>
        <w:t xml:space="preserve">6/ </w:t>
      </w:r>
      <w:r w:rsidR="00006CA5" w:rsidRPr="00006CA5">
        <w:t xml:space="preserve">Škola v průběhu školního roku zváží nutnost konání těch aktivit, které nejsou pro naplnění školního vzdělávacího programu nezbytné a dochází při nich ke koncentraci vyššího počtu lidí (např. kulturní </w:t>
      </w:r>
      <w:r w:rsidR="00006CA5" w:rsidRPr="00006CA5">
        <w:br/>
        <w:t xml:space="preserve">a sportovní akce více tříd či škol) a pokud možno takové aktivity nekoná. </w:t>
      </w:r>
    </w:p>
    <w:p w:rsidR="00006CA5" w:rsidRPr="00006CA5" w:rsidRDefault="0018543A" w:rsidP="00432919">
      <w:pPr>
        <w:rPr>
          <w:u w:val="single"/>
        </w:rPr>
      </w:pPr>
      <w:r>
        <w:lastRenderedPageBreak/>
        <w:t xml:space="preserve">7/ </w:t>
      </w:r>
      <w:r w:rsidR="00006CA5" w:rsidRPr="00006CA5">
        <w:t>Škola vyhodnotí a zváží nutnost a organizaci přesouvání</w:t>
      </w:r>
      <w:r>
        <w:t xml:space="preserve"> dětí </w:t>
      </w:r>
      <w:r w:rsidR="00006CA5" w:rsidRPr="00006CA5">
        <w:t xml:space="preserve">mezi učebnami a v dalších prostorách školy s cílem snížení rizika nákazy covid-19. </w:t>
      </w:r>
    </w:p>
    <w:p w:rsidR="007441CA" w:rsidRDefault="0018543A" w:rsidP="00432919">
      <w:r>
        <w:t xml:space="preserve">8/ </w:t>
      </w:r>
      <w:r w:rsidR="00006CA5" w:rsidRPr="00006CA5">
        <w:t>Aktivity jiných subjektů, které jsou organizovány v prostorách školy a nes</w:t>
      </w:r>
      <w:r w:rsidR="00AD6511">
        <w:t>ouvisí se vzdělávacím procesem j</w:t>
      </w:r>
      <w:r w:rsidR="00006CA5" w:rsidRPr="00006CA5">
        <w:t>sou organizovány tak, aby byl minimalizován kontakt účastníků aktivit realizovaných těmit</w:t>
      </w:r>
      <w:r w:rsidR="00AD6511">
        <w:t>o subjekty s dětmi</w:t>
      </w:r>
      <w:r w:rsidR="00006CA5" w:rsidRPr="00006CA5">
        <w:t xml:space="preserve"> školy a zaměstnanci školy. Při střídání provozů je třeba zajistit řádné pro</w:t>
      </w:r>
      <w:r w:rsidR="00AD6511">
        <w:t xml:space="preserve"> </w:t>
      </w:r>
      <w:r w:rsidR="007441CA" w:rsidRPr="007441CA">
        <w:t xml:space="preserve">řádné provětrání, úklid a dezinfekci všech užívaných prostor. </w:t>
      </w:r>
    </w:p>
    <w:p w:rsidR="007441CA" w:rsidRPr="007441CA" w:rsidRDefault="007441CA" w:rsidP="007441CA">
      <w:pPr>
        <w:ind w:left="927"/>
      </w:pPr>
    </w:p>
    <w:p w:rsidR="007441CA" w:rsidRDefault="007441CA" w:rsidP="007441CA">
      <w:pPr>
        <w:ind w:left="360"/>
        <w:rPr>
          <w:b/>
          <w:color w:val="FF0000"/>
        </w:rPr>
      </w:pPr>
      <w:r w:rsidRPr="007441CA">
        <w:rPr>
          <w:b/>
          <w:color w:val="FF0000"/>
        </w:rPr>
        <w:t>V případě konkrétních mimořádných situací spojených s onemocněním covid-19 je škola vždy povinna postupovat podle pokynů KHS a dodržovat všechna aktuálně platná mimořádná opatření vyhlášená pro dané území příslušnou KHS nebo plošně MZd.</w:t>
      </w:r>
    </w:p>
    <w:p w:rsidR="007441CA" w:rsidRPr="007441CA" w:rsidRDefault="007441CA" w:rsidP="007441CA">
      <w:pPr>
        <w:ind w:left="360"/>
        <w:rPr>
          <w:color w:val="FF0000"/>
          <w:u w:val="single"/>
        </w:rPr>
      </w:pPr>
    </w:p>
    <w:p w:rsidR="007441CA" w:rsidRPr="0018543A" w:rsidRDefault="007441CA" w:rsidP="007441CA">
      <w:pPr>
        <w:rPr>
          <w:color w:val="FF0000"/>
          <w:sz w:val="32"/>
          <w:szCs w:val="32"/>
          <w:u w:val="single"/>
        </w:rPr>
      </w:pPr>
      <w:r w:rsidRPr="0018543A">
        <w:rPr>
          <w:bCs/>
          <w:color w:val="FF0000"/>
          <w:sz w:val="32"/>
          <w:szCs w:val="32"/>
          <w:u w:val="single"/>
        </w:rPr>
        <w:t>Hygienická pravidla a standard úklidu</w:t>
      </w:r>
    </w:p>
    <w:p w:rsidR="007441CA" w:rsidRPr="007441CA" w:rsidRDefault="007441CA" w:rsidP="007441CA">
      <w:pPr>
        <w:numPr>
          <w:ilvl w:val="0"/>
          <w:numId w:val="4"/>
        </w:numPr>
      </w:pPr>
      <w:r w:rsidRPr="007441CA">
        <w:t>U</w:t>
      </w:r>
      <w:r w:rsidR="00774830">
        <w:t xml:space="preserve"> vstupu do budovy školy je </w:t>
      </w:r>
      <w:r w:rsidRPr="007441CA">
        <w:t>k dispozici prostřed</w:t>
      </w:r>
      <w:r w:rsidR="00774830">
        <w:t>ek</w:t>
      </w:r>
      <w:r w:rsidRPr="007441CA">
        <w:t xml:space="preserve"> k dezinfekci rukou v nádobách s dávkovačem. </w:t>
      </w:r>
    </w:p>
    <w:p w:rsidR="007441CA" w:rsidRPr="007441CA" w:rsidRDefault="007441CA" w:rsidP="00774830">
      <w:pPr>
        <w:pStyle w:val="Odstavecseseznamem"/>
        <w:numPr>
          <w:ilvl w:val="0"/>
          <w:numId w:val="4"/>
        </w:numPr>
      </w:pPr>
      <w:r w:rsidRPr="007441CA">
        <w:t>V co nejkratším čase po příchodu do budovy si každý důkladně 20 až 30 sekund umyje ruce teplou vodou a mýdlem v dávkovači, popřípadě provede dezinfekci rukou, a následně dodržuje hygienu rukou po celou dobu svého pobytu ve škole. Škola na nutnost takového postupu opakovaně upozorňuje.</w:t>
      </w:r>
    </w:p>
    <w:p w:rsidR="00774830" w:rsidRDefault="007441CA" w:rsidP="00BE4950">
      <w:pPr>
        <w:pStyle w:val="Odstavecseseznamem"/>
        <w:numPr>
          <w:ilvl w:val="0"/>
          <w:numId w:val="4"/>
        </w:numPr>
      </w:pPr>
      <w:r w:rsidRPr="007441CA">
        <w:t xml:space="preserve">Velmi důležitým preventivním faktorem je časté a intenzivní větrání učeben a ostatních využívaných prostor školy, a to nejlépe okny – čerstvým vzduchem. </w:t>
      </w:r>
    </w:p>
    <w:p w:rsidR="007441CA" w:rsidRPr="007441CA" w:rsidRDefault="007441CA" w:rsidP="00BE4950">
      <w:pPr>
        <w:pStyle w:val="Odstavecseseznamem"/>
        <w:numPr>
          <w:ilvl w:val="0"/>
          <w:numId w:val="4"/>
        </w:numPr>
      </w:pPr>
      <w:r w:rsidRPr="007441CA">
        <w:t>Je zajištěno bezpečné osoušení rukou – nejlépe ručníky na</w:t>
      </w:r>
      <w:r w:rsidR="00774830">
        <w:t xml:space="preserve"> jedno použití, </w:t>
      </w:r>
      <w:r w:rsidRPr="007441CA">
        <w:t>v mateřské škole lze používat také textilní ručníky</w:t>
      </w:r>
    </w:p>
    <w:p w:rsidR="007441CA" w:rsidRPr="007441CA" w:rsidRDefault="007441CA" w:rsidP="007441CA">
      <w:pPr>
        <w:numPr>
          <w:ilvl w:val="0"/>
          <w:numId w:val="4"/>
        </w:numPr>
      </w:pPr>
      <w:r w:rsidRPr="007441CA">
        <w:t>Úklid a dezinfekce hygienických zařízení probíhá vícekrát denně. </w:t>
      </w:r>
    </w:p>
    <w:p w:rsidR="007441CA" w:rsidRPr="007441CA" w:rsidRDefault="007441CA" w:rsidP="007441CA">
      <w:pPr>
        <w:numPr>
          <w:ilvl w:val="0"/>
          <w:numId w:val="4"/>
        </w:numPr>
      </w:pPr>
      <w:r w:rsidRPr="007441CA">
        <w:t>Probíhá průběžné větrání šatních prostor, zejména p</w:t>
      </w:r>
      <w:r w:rsidR="00774830">
        <w:t>řed příchodem</w:t>
      </w:r>
      <w:r w:rsidRPr="007441CA">
        <w:t xml:space="preserve"> do školy, po zahájení vyučování </w:t>
      </w:r>
      <w:r w:rsidR="00774830">
        <w:t>i po odchodu dětí.</w:t>
      </w:r>
    </w:p>
    <w:p w:rsidR="007441CA" w:rsidRPr="007441CA" w:rsidRDefault="007441CA" w:rsidP="007441CA">
      <w:pPr>
        <w:numPr>
          <w:ilvl w:val="0"/>
          <w:numId w:val="4"/>
        </w:numPr>
      </w:pPr>
      <w:r w:rsidRPr="007441CA">
        <w:t>Vyprazdňování odpadkových košů je prováděno minimálně jednou denně. </w:t>
      </w:r>
    </w:p>
    <w:p w:rsidR="007441CA" w:rsidRPr="007441CA" w:rsidRDefault="007441CA" w:rsidP="007441CA">
      <w:pPr>
        <w:numPr>
          <w:ilvl w:val="0"/>
          <w:numId w:val="4"/>
        </w:numPr>
      </w:pPr>
      <w:r w:rsidRPr="007441CA">
        <w:t xml:space="preserve">Denně se provádí důkladný úklid všech místností, </w:t>
      </w:r>
      <w:r w:rsidR="00774830">
        <w:t>ve kterých se děti</w:t>
      </w:r>
      <w:r w:rsidRPr="007441CA">
        <w:t xml:space="preserve"> a zaměstnanci školy pohybují. Úklid povrchů a ploch se provádí na mokro, případně s použitím dezinfekčního přípravku, koberce se vysávají.  </w:t>
      </w:r>
    </w:p>
    <w:p w:rsidR="007441CA" w:rsidRPr="007441CA" w:rsidRDefault="007441CA" w:rsidP="007441CA">
      <w:pPr>
        <w:numPr>
          <w:ilvl w:val="0"/>
          <w:numId w:val="4"/>
        </w:numPr>
      </w:pPr>
      <w:r w:rsidRPr="007441CA">
        <w:t xml:space="preserve">Je kladen důraz na dezinfekci </w:t>
      </w:r>
      <w:r w:rsidRPr="007441CA">
        <w:rPr>
          <w:i/>
        </w:rPr>
        <w:t>(provádět ji podle konkrétních podmínek několikrát denně)</w:t>
      </w:r>
      <w:r w:rsidRPr="007441CA">
        <w:t xml:space="preserve"> povrchů nebo předmětů, které používá větší počet lidí </w:t>
      </w:r>
      <w:r w:rsidRPr="007441CA">
        <w:rPr>
          <w:i/>
        </w:rPr>
        <w:t>(např. kliky dve</w:t>
      </w:r>
      <w:r w:rsidR="00814983">
        <w:rPr>
          <w:i/>
        </w:rPr>
        <w:t xml:space="preserve">ří, spínače světla, klávesnice </w:t>
      </w:r>
      <w:r w:rsidRPr="007441CA">
        <w:rPr>
          <w:i/>
        </w:rPr>
        <w:t>a počítačové myši, baterie u umyvadel, splachovadla, tlačítka u zásobníků mýdel či dezinfekce)</w:t>
      </w:r>
      <w:r w:rsidRPr="007441CA">
        <w:t>. Nutné je vyhnout se alergenním prostředkům. </w:t>
      </w:r>
    </w:p>
    <w:p w:rsidR="007441CA" w:rsidRPr="007441CA" w:rsidRDefault="007441CA" w:rsidP="007441CA">
      <w:pPr>
        <w:numPr>
          <w:ilvl w:val="0"/>
          <w:numId w:val="4"/>
        </w:numPr>
      </w:pPr>
      <w:r w:rsidRPr="007441CA">
        <w:t xml:space="preserve">Úklidový personál je informován o hygienických zásadách a o potřebě čištění a dezinfekce povrchů </w:t>
      </w:r>
      <w:r w:rsidRPr="007441CA">
        <w:br/>
        <w:t xml:space="preserve">a předmětů. </w:t>
      </w:r>
    </w:p>
    <w:p w:rsidR="007441CA" w:rsidRPr="007441CA" w:rsidRDefault="00774830" w:rsidP="007441CA">
      <w:pPr>
        <w:numPr>
          <w:ilvl w:val="0"/>
          <w:numId w:val="4"/>
        </w:numPr>
      </w:pPr>
      <w:r>
        <w:t>Dezinfekci zajistí pí. domovnice školy</w:t>
      </w:r>
      <w:r w:rsidR="007441CA" w:rsidRPr="007441CA">
        <w:t xml:space="preserve">. Přípravky je nezbytné používat podle pokynů výrobce uvedené na etiketě </w:t>
      </w:r>
      <w:r w:rsidR="007441CA" w:rsidRPr="007441CA">
        <w:rPr>
          <w:i/>
        </w:rPr>
        <w:t>(vhodnost pro povrch, typ působení, způsob aplikace, koncentrace, kontaktní čas atd.)</w:t>
      </w:r>
      <w:r w:rsidR="007441CA" w:rsidRPr="007441CA">
        <w:t>.</w:t>
      </w:r>
    </w:p>
    <w:p w:rsidR="007441CA" w:rsidRPr="007441CA" w:rsidRDefault="007441CA" w:rsidP="007441CA">
      <w:pPr>
        <w:numPr>
          <w:ilvl w:val="0"/>
          <w:numId w:val="4"/>
        </w:numPr>
      </w:pPr>
      <w:r w:rsidRPr="007441CA">
        <w:t xml:space="preserve">Škola zajistí praní prádla při dostatečně vysokých teplotách nad 60 °C. Z důvodu minimalizace šíření viru vzduchem se použité prádlo neprotřepává, jeho třídění se provádí ve vyčleněné místnosti. Škola používá vhodné transportní obaly, které zabraňují kontaminaci okolí nečistotami. Obaly musí být vhodné k praní nebo omyvatelné a dezinfikovatelné nebo na jedno použití. Použité prádlo </w:t>
      </w:r>
      <w:r w:rsidRPr="007441CA">
        <w:rPr>
          <w:i/>
        </w:rPr>
        <w:t>(lůžkoviny, ručníky apod.)</w:t>
      </w:r>
      <w:r w:rsidRPr="007441CA">
        <w:t xml:space="preserve"> škola skladuje v obalech ve vyčleněném prostoru. Nelze společně skladovat čisté a použité prádlo. </w:t>
      </w:r>
    </w:p>
    <w:p w:rsidR="00974AD8" w:rsidRDefault="007441CA" w:rsidP="007441CA">
      <w:pPr>
        <w:numPr>
          <w:ilvl w:val="0"/>
          <w:numId w:val="4"/>
        </w:numPr>
      </w:pPr>
      <w:r w:rsidRPr="007441CA">
        <w:t xml:space="preserve">Školní jídelna musí respektovat zásady správné výrobní a hygienické praxe. </w:t>
      </w:r>
      <w:r w:rsidRPr="007441CA">
        <w:br/>
        <w:t>Je důležité, aby se zajistilo mytí nádobí při dostatečně vysokých teplotách (mycí proces min. 60 °C). Při ručním mytí je nutné zajistit finální oplach vodou o teplotě min. 85 °C.</w:t>
      </w:r>
    </w:p>
    <w:p w:rsidR="00974AD8" w:rsidRDefault="00974AD8" w:rsidP="00974AD8">
      <w:pPr>
        <w:ind w:left="153"/>
        <w:rPr>
          <w:bCs/>
          <w:color w:val="FF0000"/>
          <w:sz w:val="32"/>
          <w:szCs w:val="32"/>
          <w:u w:val="single"/>
        </w:rPr>
      </w:pPr>
    </w:p>
    <w:p w:rsidR="007441CA" w:rsidRPr="00974AD8" w:rsidRDefault="007441CA" w:rsidP="00974AD8">
      <w:pPr>
        <w:ind w:left="153"/>
      </w:pPr>
      <w:r w:rsidRPr="00974AD8">
        <w:rPr>
          <w:bCs/>
          <w:color w:val="FF0000"/>
          <w:sz w:val="32"/>
          <w:szCs w:val="32"/>
          <w:u w:val="single"/>
        </w:rPr>
        <w:t>Škola je vybavena:</w:t>
      </w:r>
    </w:p>
    <w:p w:rsidR="007441CA" w:rsidRPr="007441CA" w:rsidRDefault="007441CA" w:rsidP="00202612">
      <w:pPr>
        <w:pStyle w:val="Odstavecseseznamem"/>
        <w:numPr>
          <w:ilvl w:val="0"/>
          <w:numId w:val="9"/>
        </w:numPr>
      </w:pPr>
      <w:r w:rsidRPr="007441CA">
        <w:t>Čisticími a dezinfekčními prostředky – tak, aby nedošlo k výpadku po spotřebování zásob. Na koronavirus působí dezinfekční přípravky s virucidní aktivitou. N</w:t>
      </w:r>
      <w:r w:rsidR="00202612">
        <w:t xml:space="preserve">a etiketě přípravku je </w:t>
      </w:r>
      <w:r w:rsidRPr="007441CA">
        <w:t xml:space="preserve">uvedena účinná koncentrace dezinfekčního přípravku a čas působení. </w:t>
      </w:r>
    </w:p>
    <w:p w:rsidR="007441CA" w:rsidRPr="007441CA" w:rsidRDefault="007441CA" w:rsidP="00202612">
      <w:pPr>
        <w:pStyle w:val="Odstavecseseznamem"/>
        <w:numPr>
          <w:ilvl w:val="0"/>
          <w:numId w:val="9"/>
        </w:numPr>
      </w:pPr>
      <w:r w:rsidRPr="007441CA">
        <w:lastRenderedPageBreak/>
        <w:t xml:space="preserve">Dezinfekčními prostředky na dezinfekci rukou s virucidní aktivitou – za účelem jejich průběžného doplňování do dávkovačů. </w:t>
      </w:r>
    </w:p>
    <w:p w:rsidR="007441CA" w:rsidRPr="007441CA" w:rsidRDefault="007441CA" w:rsidP="00202612">
      <w:pPr>
        <w:pStyle w:val="Odstavecseseznamem"/>
        <w:numPr>
          <w:ilvl w:val="0"/>
          <w:numId w:val="9"/>
        </w:numPr>
      </w:pPr>
      <w:r w:rsidRPr="007441CA">
        <w:t>Bezkontaktním teploměrem – měření tě</w:t>
      </w:r>
      <w:r w:rsidR="00202612">
        <w:t>lesné teploty dětí</w:t>
      </w:r>
      <w:r w:rsidRPr="007441CA">
        <w:t>, popřípadě zaměstnanců školy v případě podezření na infekční onemocnění, včetně covid-19.</w:t>
      </w:r>
    </w:p>
    <w:p w:rsidR="007441CA" w:rsidRPr="007441CA" w:rsidRDefault="007441CA" w:rsidP="00202612">
      <w:pPr>
        <w:pStyle w:val="Odstavecseseznamem"/>
        <w:numPr>
          <w:ilvl w:val="0"/>
          <w:numId w:val="9"/>
        </w:numPr>
      </w:pPr>
      <w:r w:rsidRPr="007441CA">
        <w:t>Přiměřeným počtem roušek</w:t>
      </w:r>
      <w:r w:rsidR="00202612">
        <w:t xml:space="preserve">– pro děti </w:t>
      </w:r>
      <w:r w:rsidRPr="007441CA">
        <w:t xml:space="preserve">či zaměstnance školy s podezřením na výskyt covid-19, záložní roušky pro případ povinného zavedení nošení roušek ve společných prostorech školy </w:t>
      </w:r>
      <w:r w:rsidRPr="00202612">
        <w:rPr>
          <w:i/>
        </w:rPr>
        <w:t>(pro případ zapomenutí nebo znehodnocení roušky žáka/studenta či zaměstnance školy).</w:t>
      </w:r>
    </w:p>
    <w:p w:rsidR="00006CA5" w:rsidRDefault="00006CA5"/>
    <w:p w:rsidR="00091210" w:rsidRDefault="00091210"/>
    <w:p w:rsidR="00091210" w:rsidRPr="00091210" w:rsidRDefault="00091210" w:rsidP="00091210">
      <w:pPr>
        <w:rPr>
          <w:color w:val="FF0000"/>
          <w:sz w:val="32"/>
          <w:szCs w:val="32"/>
          <w:u w:val="single"/>
        </w:rPr>
      </w:pPr>
      <w:r w:rsidRPr="00091210">
        <w:rPr>
          <w:bCs/>
          <w:color w:val="FF0000"/>
          <w:sz w:val="32"/>
          <w:szCs w:val="32"/>
          <w:u w:val="single"/>
        </w:rPr>
        <w:t xml:space="preserve">Organizace školy v závislosti na semaforu </w:t>
      </w:r>
    </w:p>
    <w:p w:rsidR="00091210" w:rsidRPr="00091210" w:rsidRDefault="00091210" w:rsidP="00091210">
      <w:pPr>
        <w:pStyle w:val="Odstavecseseznamem"/>
        <w:numPr>
          <w:ilvl w:val="0"/>
          <w:numId w:val="35"/>
        </w:numPr>
      </w:pPr>
      <w:r w:rsidRPr="00091210">
        <w:t xml:space="preserve">Platí obecná doporučení MZd podle jednotlivých stupňů pohotovosti v oblasti ochrany veřejného zdraví, tzv. semafor </w:t>
      </w:r>
      <w:hyperlink r:id="rId8" w:history="1">
        <w:r w:rsidRPr="00091210">
          <w:rPr>
            <w:rStyle w:val="Hypertextovodkaz"/>
          </w:rPr>
          <w:t>https://koronavirus.mzcr.cz/wp-content/uploads/2020/07/Stupne-pohotovosti-v-oblasti-ochrany-verejneho-zdravi.pdf</w:t>
        </w:r>
      </w:hyperlink>
      <w:r w:rsidRPr="00091210">
        <w:t>.</w:t>
      </w:r>
    </w:p>
    <w:p w:rsidR="00091210" w:rsidRDefault="00091210" w:rsidP="00091210">
      <w:pPr>
        <w:pStyle w:val="Odstavecseseznamem"/>
        <w:numPr>
          <w:ilvl w:val="0"/>
          <w:numId w:val="35"/>
        </w:numPr>
      </w:pPr>
      <w:r w:rsidRPr="00091210">
        <w:t xml:space="preserve">Vedení školy průběžně sleduje republikový, resp. lokální vývoj situace v rámci systému semafor. </w:t>
      </w:r>
    </w:p>
    <w:p w:rsidR="009C3A14" w:rsidRPr="00091210" w:rsidRDefault="009C3A14" w:rsidP="009C3A14">
      <w:pPr>
        <w:pStyle w:val="Odstavecseseznamem"/>
        <w:ind w:left="360"/>
      </w:pPr>
    </w:p>
    <w:p w:rsidR="00091210" w:rsidRDefault="00974AD8" w:rsidP="00091210">
      <w:pPr>
        <w:rPr>
          <w:bCs/>
          <w:color w:val="FF0000"/>
          <w:sz w:val="32"/>
          <w:szCs w:val="32"/>
          <w:u w:val="single"/>
        </w:rPr>
      </w:pPr>
      <w:r>
        <w:rPr>
          <w:bCs/>
          <w:color w:val="FF0000"/>
          <w:sz w:val="32"/>
          <w:szCs w:val="32"/>
          <w:u w:val="single"/>
        </w:rPr>
        <w:t>Postup MŠ</w:t>
      </w:r>
      <w:r w:rsidR="00091210" w:rsidRPr="00091210">
        <w:rPr>
          <w:bCs/>
          <w:color w:val="FF0000"/>
          <w:sz w:val="32"/>
          <w:szCs w:val="32"/>
          <w:u w:val="single"/>
        </w:rPr>
        <w:t xml:space="preserve"> v případě podezření na výskyt nákazy covid-19</w:t>
      </w:r>
    </w:p>
    <w:p w:rsidR="00493700" w:rsidRPr="00091210" w:rsidRDefault="00493700" w:rsidP="00091210">
      <w:pPr>
        <w:rPr>
          <w:bCs/>
          <w:color w:val="FF0000"/>
          <w:sz w:val="32"/>
          <w:szCs w:val="32"/>
          <w:u w:val="single"/>
        </w:rPr>
      </w:pPr>
    </w:p>
    <w:p w:rsidR="00091210" w:rsidRPr="00091210" w:rsidRDefault="00091210" w:rsidP="00493700">
      <w:r w:rsidRPr="00091210">
        <w:rPr>
          <w:b/>
        </w:rPr>
        <w:t xml:space="preserve">Školy mají povinnost předcházet vzniku a šíření infekčních nemocí, včetně covid-19. Tuto povinnost naplňují podle zákona o ochraně veřejného zdraví tím, že jsou povinny zajistit </w:t>
      </w:r>
      <w:r w:rsidRPr="00091210">
        <w:rPr>
          <w:b/>
          <w:u w:val="single"/>
        </w:rPr>
        <w:t>„</w:t>
      </w:r>
      <w:r w:rsidRPr="00091210">
        <w:rPr>
          <w:i/>
          <w:u w:val="single"/>
        </w:rPr>
        <w:t xml:space="preserve">oddělení dítěte nebo mladistvého, kteří vykazují známky akutního onemocnění, od ostatních dětí a mladistvých a zajistit pro ně dohled zletilé fyzické osoby </w:t>
      </w:r>
      <w:r w:rsidRPr="00091210">
        <w:rPr>
          <w:u w:val="single"/>
        </w:rPr>
        <w:t>(§7 odst. 3 zákona o ochraně veřejného zdraví)</w:t>
      </w:r>
      <w:r w:rsidRPr="00091210">
        <w:rPr>
          <w:i/>
          <w:u w:val="single"/>
        </w:rPr>
        <w:t>.</w:t>
      </w:r>
      <w:r w:rsidRPr="00091210">
        <w:rPr>
          <w:i/>
        </w:rPr>
        <w:t xml:space="preserve"> </w:t>
      </w:r>
      <w:r w:rsidRPr="00091210">
        <w:rPr>
          <w:b/>
        </w:rPr>
        <w:t xml:space="preserve"> </w:t>
      </w:r>
    </w:p>
    <w:p w:rsidR="00091210" w:rsidRPr="00091210" w:rsidRDefault="00091210" w:rsidP="00493700">
      <w:bookmarkStart w:id="2" w:name="_Hlk48400035"/>
      <w:r w:rsidRPr="00091210">
        <w:t xml:space="preserve">Škola </w:t>
      </w:r>
      <w:r w:rsidRPr="00091210">
        <w:rPr>
          <w:b/>
        </w:rPr>
        <w:t>nemá povinnost aktivně zjišťovat u</w:t>
      </w:r>
      <w:r w:rsidR="00D03904">
        <w:rPr>
          <w:b/>
        </w:rPr>
        <w:t xml:space="preserve"> jednotlivých dětí</w:t>
      </w:r>
      <w:r w:rsidRPr="00091210">
        <w:rPr>
          <w:b/>
        </w:rPr>
        <w:t xml:space="preserve"> příznaky infekčního onemocnění </w:t>
      </w:r>
      <w:bookmarkStart w:id="3" w:name="_Hlk48410671"/>
      <w:r w:rsidRPr="00091210">
        <w:rPr>
          <w:i/>
        </w:rPr>
        <w:t>(jako je např. zvýšená teplota, horečka, kašel, rýma, dušnost, bolest v krku, bolest hlavy, bolesti svalů a kloubů, průjem, ztráta chuti a čichu apod.),</w:t>
      </w:r>
      <w:bookmarkEnd w:id="3"/>
      <w:r w:rsidRPr="00091210">
        <w:t xml:space="preserve"> ale je vhodné těmto příznakům věnovat zvýšenou míru pozornosti a při jejich zjištění </w:t>
      </w:r>
      <w:r w:rsidRPr="00091210">
        <w:rPr>
          <w:i/>
        </w:rPr>
        <w:t>(objevení)</w:t>
      </w:r>
      <w:r w:rsidRPr="00091210">
        <w:t xml:space="preserve"> je nutné volit tento postup:</w:t>
      </w:r>
    </w:p>
    <w:bookmarkEnd w:id="2"/>
    <w:p w:rsidR="00091210" w:rsidRPr="00091210" w:rsidRDefault="00091210" w:rsidP="00091210">
      <w:pPr>
        <w:numPr>
          <w:ilvl w:val="1"/>
          <w:numId w:val="10"/>
        </w:numPr>
      </w:pPr>
      <w:r w:rsidRPr="00091210">
        <w:rPr>
          <w:b/>
        </w:rPr>
        <w:t>příznaky jsou patrné již při příchodu</w:t>
      </w:r>
      <w:r w:rsidR="00D03904">
        <w:t xml:space="preserve"> dítěte </w:t>
      </w:r>
      <w:r w:rsidRPr="00091210">
        <w:t xml:space="preserve">do školy </w:t>
      </w:r>
      <w:r w:rsidR="00D03904">
        <w:t>– dítě</w:t>
      </w:r>
      <w:r w:rsidRPr="00091210">
        <w:t xml:space="preserve"> není vpuštěn do budovy školy; v př</w:t>
      </w:r>
      <w:r w:rsidR="00814983">
        <w:t>ípadě dítěte</w:t>
      </w:r>
      <w:r w:rsidRPr="00091210">
        <w:t xml:space="preserve"> za podmínky, že </w:t>
      </w:r>
      <w:r w:rsidRPr="00091210">
        <w:rPr>
          <w:b/>
        </w:rPr>
        <w:t>je přítomen jeho zákonný</w:t>
      </w:r>
      <w:r w:rsidRPr="00091210">
        <w:t xml:space="preserve"> </w:t>
      </w:r>
      <w:r w:rsidRPr="00091210">
        <w:rPr>
          <w:b/>
        </w:rPr>
        <w:t>zástupce,</w:t>
      </w:r>
    </w:p>
    <w:p w:rsidR="00091210" w:rsidRPr="00091210" w:rsidRDefault="00091210" w:rsidP="00091210">
      <w:pPr>
        <w:numPr>
          <w:ilvl w:val="1"/>
          <w:numId w:val="10"/>
        </w:numPr>
      </w:pPr>
      <w:r w:rsidRPr="00091210">
        <w:rPr>
          <w:b/>
        </w:rPr>
        <w:t>příznaky jsou patrné již při příchodu</w:t>
      </w:r>
      <w:r w:rsidR="00D03904">
        <w:t xml:space="preserve"> dítěte</w:t>
      </w:r>
      <w:r w:rsidRPr="00091210">
        <w:t xml:space="preserve"> a </w:t>
      </w:r>
      <w:r w:rsidRPr="00091210">
        <w:rPr>
          <w:b/>
        </w:rPr>
        <w:t>není přítomen</w:t>
      </w:r>
      <w:r w:rsidR="00814983">
        <w:rPr>
          <w:b/>
        </w:rPr>
        <w:t xml:space="preserve"> zákonný zástupce dítěte</w:t>
      </w:r>
      <w:r w:rsidRPr="00091210">
        <w:t xml:space="preserve"> – tuto skutečnost oznámit</w:t>
      </w:r>
      <w:r w:rsidR="00814983">
        <w:t xml:space="preserve"> zákonnému zástupci neprodleně </w:t>
      </w:r>
      <w:r w:rsidRPr="00091210">
        <w:t xml:space="preserve">a informovat ho o nutnosti bezodkladného vyzvednutí/převzetí/odchodu ze školy; pokud toto není možné, postupuje se podle následujícího bodu, </w:t>
      </w:r>
    </w:p>
    <w:p w:rsidR="00091210" w:rsidRPr="00091210" w:rsidRDefault="00091210" w:rsidP="00091210">
      <w:pPr>
        <w:numPr>
          <w:ilvl w:val="1"/>
          <w:numId w:val="10"/>
        </w:numPr>
      </w:pPr>
      <w:r w:rsidRPr="00091210">
        <w:rPr>
          <w:b/>
        </w:rPr>
        <w:t>příznaky se vyskytnou, jsou patrné v průběhu přítomnosti</w:t>
      </w:r>
      <w:r w:rsidR="00D03904">
        <w:t xml:space="preserve"> dítěte</w:t>
      </w:r>
      <w:r w:rsidRPr="00091210">
        <w:t xml:space="preserve"> ve škole; neprodleně dojde k poskytnutí roušky a umístění do předem připravené samostatné místnosti</w:t>
      </w:r>
      <w:r w:rsidR="00814983">
        <w:t>,</w:t>
      </w:r>
      <w:r w:rsidRPr="00091210">
        <w:t xml:space="preserve"> nebo k jinému způsobu izolace od ostatních přítomných ve škole a současně informování zákonného z</w:t>
      </w:r>
      <w:r w:rsidR="00814983">
        <w:t xml:space="preserve">ástupce dítěte </w:t>
      </w:r>
      <w:r w:rsidRPr="00091210">
        <w:t>s ohledem na b</w:t>
      </w:r>
      <w:r w:rsidR="00814983">
        <w:t xml:space="preserve">ezodkladné vyzvednutí dítěte a </w:t>
      </w:r>
      <w:r w:rsidRPr="00091210">
        <w:t xml:space="preserve">opustí v nejkratším možném čase budovu školy. </w:t>
      </w:r>
    </w:p>
    <w:p w:rsidR="00091210" w:rsidRPr="00091210" w:rsidRDefault="00091210" w:rsidP="00091210">
      <w:r w:rsidRPr="00091210">
        <w:rPr>
          <w:b/>
        </w:rPr>
        <w:t>Ve všech uvedených případech</w:t>
      </w:r>
      <w:r w:rsidRPr="00091210">
        <w:t xml:space="preserve"> škola informuje </w:t>
      </w:r>
      <w:r w:rsidR="00493700">
        <w:t>zákonného zástupce</w:t>
      </w:r>
      <w:r w:rsidRPr="00091210">
        <w:t xml:space="preserve">, že má </w:t>
      </w:r>
      <w:r w:rsidRPr="00091210">
        <w:rPr>
          <w:b/>
        </w:rPr>
        <w:t xml:space="preserve">telefonicky </w:t>
      </w:r>
      <w:r w:rsidRPr="00091210">
        <w:t xml:space="preserve">kontaktovat praktického lékaře, který rozhodne o dalším postupu. </w:t>
      </w:r>
    </w:p>
    <w:p w:rsidR="00091210" w:rsidRPr="00091210" w:rsidRDefault="00091210" w:rsidP="009C3A14">
      <w:pPr>
        <w:numPr>
          <w:ilvl w:val="0"/>
          <w:numId w:val="17"/>
        </w:numPr>
      </w:pPr>
      <w:r w:rsidRPr="00091210">
        <w:t xml:space="preserve">V </w:t>
      </w:r>
      <w:r w:rsidRPr="00091210">
        <w:rPr>
          <w:b/>
        </w:rPr>
        <w:t>izolaci</w:t>
      </w:r>
      <w:r w:rsidRPr="00091210">
        <w:t xml:space="preserve"> pobývá osoba až do odchodu ze školy</w:t>
      </w:r>
      <w:r w:rsidR="00814983">
        <w:t>,</w:t>
      </w:r>
      <w:r w:rsidRPr="00091210">
        <w:t xml:space="preserve"> nebo do doby převzetí zákonným zástupcem v</w:t>
      </w:r>
      <w:r w:rsidR="005B1DE8">
        <w:t xml:space="preserve"> případě dítěte</w:t>
      </w:r>
      <w:r w:rsidRPr="00091210">
        <w:t>. Při péči o nemocného nebo podezřelého z nákazy je nutné po</w:t>
      </w:r>
      <w:r w:rsidR="005B1DE8">
        <w:t xml:space="preserve">užít ochranné osobní pomůcky </w:t>
      </w:r>
      <w:r w:rsidRPr="00091210">
        <w:t>a dezinfikovatelný, přirozeně větratelný oknem. Je ideální, pokud je tento prostor vybavený</w:t>
      </w:r>
      <w:r w:rsidR="009C3A14">
        <w:t xml:space="preserve"> </w:t>
      </w:r>
      <w:r w:rsidRPr="00091210">
        <w:t xml:space="preserve">umyvadlem na mytí rukou s přívodem tekoucí teplé a studené pitné vody, včetně vybavení mýdlem v dávkovači, zásobníkem na jednorázové ručníky a dezinfekcí na ruce. Prostor nesmí být průchozí do jiné využívané místnosti, která je mimo izolační režim. Pro účely izolace by měla být vytipovaná a označená samostatná toaleta, která se nachází v blízkosti izolační místnosti a ta nemá být v době využití izolace používána dalšími osobami.  </w:t>
      </w:r>
    </w:p>
    <w:p w:rsidR="00091210" w:rsidRPr="00091210" w:rsidRDefault="00091210" w:rsidP="00091210">
      <w:pPr>
        <w:numPr>
          <w:ilvl w:val="0"/>
          <w:numId w:val="16"/>
        </w:numPr>
      </w:pPr>
      <w:r w:rsidRPr="00091210">
        <w:t xml:space="preserve">V souladu s doporučením odborné lékařské společnosti je za normální tělesnou teplotu obecně považována hodnota do 37 °C. </w:t>
      </w:r>
    </w:p>
    <w:p w:rsidR="00091210" w:rsidRPr="00091210" w:rsidRDefault="00091210" w:rsidP="00091210">
      <w:pPr>
        <w:numPr>
          <w:ilvl w:val="0"/>
          <w:numId w:val="13"/>
        </w:numPr>
      </w:pPr>
      <w:r w:rsidRPr="00091210">
        <w:t xml:space="preserve">V případě </w:t>
      </w:r>
      <w:r w:rsidRPr="00091210">
        <w:rPr>
          <w:b/>
        </w:rPr>
        <w:t>pouhého podezření</w:t>
      </w:r>
      <w:r w:rsidRPr="00091210">
        <w:t xml:space="preserve"> na výskyt nákazy covid-19 ve škole </w:t>
      </w:r>
      <w:r w:rsidRPr="00091210">
        <w:rPr>
          <w:b/>
        </w:rPr>
        <w:t>škola sama KHS nekontaktuje</w:t>
      </w:r>
      <w:r w:rsidRPr="00091210">
        <w:t xml:space="preserve">. </w:t>
      </w:r>
    </w:p>
    <w:p w:rsidR="00091210" w:rsidRPr="00091210" w:rsidRDefault="00091210" w:rsidP="00091210">
      <w:pPr>
        <w:numPr>
          <w:ilvl w:val="0"/>
          <w:numId w:val="14"/>
        </w:numPr>
      </w:pPr>
      <w:r w:rsidRPr="00091210">
        <w:lastRenderedPageBreak/>
        <w:t xml:space="preserve">Pokud se u zaměstnance školy objeví příznaky infekčního onemocnění </w:t>
      </w:r>
      <w:r w:rsidRPr="00091210">
        <w:rPr>
          <w:i/>
        </w:rPr>
        <w:t>(včetně covid-19)</w:t>
      </w:r>
      <w:r w:rsidRPr="00091210">
        <w:t xml:space="preserve">, školu nebo aktivitu opustí v nejkratším možném čase s použitím roušky a dodržením dalších obecně známých pravidel chování a jednání při podezření na nákazu tímto virem.  </w:t>
      </w:r>
    </w:p>
    <w:p w:rsidR="00091210" w:rsidRDefault="00D03904" w:rsidP="00091210">
      <w:pPr>
        <w:numPr>
          <w:ilvl w:val="0"/>
          <w:numId w:val="18"/>
        </w:numPr>
      </w:pPr>
      <w:r>
        <w:t xml:space="preserve">Dítěti </w:t>
      </w:r>
      <w:r w:rsidR="00091210" w:rsidRPr="00091210">
        <w:rPr>
          <w:i/>
        </w:rPr>
        <w:t>(popřípadě zaměstnanci školy)</w:t>
      </w:r>
      <w:r w:rsidR="00091210" w:rsidRPr="00091210">
        <w:t xml:space="preserve"> s přetrvávajícími příznaky infekčního onemocnění, které jsou projevem chronického onemocnění, včetně alergického onemocnění </w:t>
      </w:r>
      <w:r w:rsidR="00091210" w:rsidRPr="00091210">
        <w:rPr>
          <w:i/>
        </w:rPr>
        <w:t>(rýma, kašel)</w:t>
      </w:r>
      <w:r w:rsidR="00091210" w:rsidRPr="00091210">
        <w:t>, je umožněn vstup do školy pouze v případě, prokáže-li, že netrpí infekční nemocí.</w:t>
      </w:r>
    </w:p>
    <w:p w:rsidR="0078321D" w:rsidRPr="00091210" w:rsidRDefault="0078321D" w:rsidP="0078321D">
      <w:pPr>
        <w:ind w:left="360"/>
      </w:pPr>
    </w:p>
    <w:p w:rsidR="00091210" w:rsidRPr="00D03904" w:rsidRDefault="00091210" w:rsidP="00091210">
      <w:pPr>
        <w:rPr>
          <w:color w:val="FF0000"/>
          <w:sz w:val="32"/>
          <w:szCs w:val="32"/>
          <w:u w:val="single"/>
        </w:rPr>
      </w:pPr>
      <w:r w:rsidRPr="00D03904">
        <w:rPr>
          <w:bCs/>
          <w:color w:val="FF0000"/>
          <w:sz w:val="32"/>
          <w:szCs w:val="32"/>
          <w:u w:val="single"/>
        </w:rPr>
        <w:t>V</w:t>
      </w:r>
      <w:r w:rsidR="009C3A14">
        <w:rPr>
          <w:bCs/>
          <w:color w:val="FF0000"/>
          <w:sz w:val="32"/>
          <w:szCs w:val="32"/>
          <w:u w:val="single"/>
        </w:rPr>
        <w:t>ýskyt onemocnění covid-19 u dítěte,</w:t>
      </w:r>
      <w:r w:rsidRPr="00D03904">
        <w:rPr>
          <w:bCs/>
          <w:color w:val="FF0000"/>
          <w:sz w:val="32"/>
          <w:szCs w:val="32"/>
          <w:u w:val="single"/>
        </w:rPr>
        <w:t xml:space="preserve"> nebo zaměstnance školy </w:t>
      </w:r>
    </w:p>
    <w:p w:rsidR="00091210" w:rsidRPr="00091210" w:rsidRDefault="00091210" w:rsidP="00091210">
      <w:pPr>
        <w:numPr>
          <w:ilvl w:val="0"/>
          <w:numId w:val="19"/>
        </w:numPr>
      </w:pPr>
      <w:r w:rsidRPr="00091210">
        <w:rPr>
          <w:b/>
        </w:rPr>
        <w:t xml:space="preserve">Školu v případě výskytu onemocnění zpravidla kontaktuje příslušná KHS. </w:t>
      </w:r>
      <w:r w:rsidRPr="00091210">
        <w:t>Ta provádí epidemiologické šetření a sdělí škole další pokyny, popřípadě rozhodne o protiepidemických opatřeních.  V případě, že se ředitel školy dozví o výskytu onemocnění covid-19 dříve, kontaktuje zaměstnance protiepidemického odboru nebo odboru hygieny dětí a mladistvých místně příslušné KHS.</w:t>
      </w:r>
      <w:r w:rsidRPr="00091210">
        <w:rPr>
          <w:b/>
        </w:rPr>
        <w:t xml:space="preserve"> </w:t>
      </w:r>
      <w:r w:rsidRPr="00091210">
        <w:t>Seznam kontaktů je uveden na webových stránkách KHS.</w:t>
      </w:r>
    </w:p>
    <w:p w:rsidR="00091210" w:rsidRPr="00091210" w:rsidRDefault="00091210" w:rsidP="00091210">
      <w:pPr>
        <w:numPr>
          <w:ilvl w:val="0"/>
          <w:numId w:val="19"/>
        </w:numPr>
      </w:pPr>
      <w:r w:rsidRPr="00091210">
        <w:t>V případě výskytu onemocnění covid-19 se karanténa týká okruhu osob, které byly v </w:t>
      </w:r>
      <w:r w:rsidRPr="00091210">
        <w:rPr>
          <w:b/>
        </w:rPr>
        <w:t>rizikovém kontaktu</w:t>
      </w:r>
      <w:r w:rsidRPr="00091210">
        <w:t xml:space="preserve">. </w:t>
      </w:r>
      <w:r w:rsidRPr="00091210">
        <w:br/>
        <w:t xml:space="preserve">O okruhu těchto osob rozhoduje příslušná KHS na základě protiepidemického šetření. Při svém rozhodování přihlíží mimo jiné k délce kontaktu, vzdálenosti osob, k zavedeným opatřením atd. Každá situace je jiná, protože každý kolektiv v sobě zahrnuje více proměnných – např. velikost školy, členění objektu </w:t>
      </w:r>
      <w:r w:rsidRPr="00091210">
        <w:rPr>
          <w:i/>
        </w:rPr>
        <w:t>(samostatná budova, pavilony)</w:t>
      </w:r>
      <w:r w:rsidR="00E23A27">
        <w:t>, počet dětí</w:t>
      </w:r>
      <w:r w:rsidRPr="00091210">
        <w:t xml:space="preserve"> ve třídě, způsob školního str</w:t>
      </w:r>
      <w:r w:rsidR="00E23A27">
        <w:t>avování</w:t>
      </w:r>
      <w:r w:rsidRPr="00091210">
        <w:t xml:space="preserve"> a především místní epidemiologickou situaci.</w:t>
      </w:r>
    </w:p>
    <w:p w:rsidR="00091210" w:rsidRPr="00E23A27" w:rsidRDefault="00091210" w:rsidP="00091210">
      <w:pPr>
        <w:numPr>
          <w:ilvl w:val="0"/>
          <w:numId w:val="19"/>
        </w:numPr>
      </w:pPr>
      <w:r w:rsidRPr="00091210">
        <w:rPr>
          <w:b/>
        </w:rPr>
        <w:t>Škola neprodleně informuje o vzniklé situaci a následných krocích</w:t>
      </w:r>
      <w:r w:rsidRPr="00091210">
        <w:t xml:space="preserve"> v provozu školy stanovených KHS </w:t>
      </w:r>
      <w:r w:rsidRPr="00091210">
        <w:br/>
        <w:t xml:space="preserve">a o případné úpravě způsobu vzdělávání </w:t>
      </w:r>
      <w:r w:rsidR="00E23A27">
        <w:rPr>
          <w:b/>
        </w:rPr>
        <w:t>dětí</w:t>
      </w:r>
      <w:r w:rsidRPr="00091210">
        <w:rPr>
          <w:b/>
        </w:rPr>
        <w:t xml:space="preserve"> zákonné zástupce</w:t>
      </w:r>
      <w:r w:rsidR="00E23A27">
        <w:rPr>
          <w:b/>
        </w:rPr>
        <w:t xml:space="preserve"> nezletilých dětí </w:t>
      </w:r>
      <w:r w:rsidRPr="00091210">
        <w:rPr>
          <w:b/>
        </w:rPr>
        <w:t>a svého zřizovatele.</w:t>
      </w:r>
    </w:p>
    <w:p w:rsidR="00E23A27" w:rsidRPr="00091210" w:rsidRDefault="00E23A27" w:rsidP="00E23A27">
      <w:pPr>
        <w:ind w:left="501"/>
      </w:pPr>
    </w:p>
    <w:p w:rsidR="00091210" w:rsidRPr="00091210" w:rsidRDefault="00091210" w:rsidP="00D03904">
      <w:r w:rsidRPr="00091210">
        <w:rPr>
          <w:b/>
        </w:rPr>
        <w:t>Škola poskytuje vzdělávání distančním způsobem, pokud je</w:t>
      </w:r>
      <w:r w:rsidRPr="00091210">
        <w:t xml:space="preserve"> v důsledku krizových nebo mimořádných opatření </w:t>
      </w:r>
      <w:r w:rsidRPr="00091210">
        <w:rPr>
          <w:i/>
        </w:rPr>
        <w:t>(například mimořádným opatřením KHS nebo plošným opatřením MZd)</w:t>
      </w:r>
      <w:r w:rsidRPr="00091210">
        <w:t xml:space="preserve"> nebo z důvodu nařízení karantény </w:t>
      </w:r>
      <w:r w:rsidRPr="00091210">
        <w:rPr>
          <w:b/>
          <w:bCs/>
        </w:rPr>
        <w:t>znemožněna osobní přítomnost ve škole více než poloviny</w:t>
      </w:r>
      <w:r w:rsidR="00D03904">
        <w:rPr>
          <w:b/>
          <w:bCs/>
        </w:rPr>
        <w:t xml:space="preserve"> dětí </w:t>
      </w:r>
      <w:r w:rsidR="00D03904">
        <w:t>alespoň jedné třídy</w:t>
      </w:r>
      <w:r w:rsidRPr="00091210">
        <w:t>. Mateřské školy mají povinnost poskytovat vzdělávání distančním způsobem dětem, pro které je předškolní vzdělávání povinné, za předpokladu, že chybí většina dětí třídy, která je organizována výlučně pro tyto děti, nebo chybí většina těchto dětí z </w:t>
      </w:r>
      <w:r w:rsidR="00D03904">
        <w:t>celé mateřské školy</w:t>
      </w:r>
      <w:r w:rsidRPr="00091210">
        <w:t xml:space="preserve">. </w:t>
      </w:r>
      <w:r w:rsidRPr="00091210">
        <w:rPr>
          <w:b/>
        </w:rPr>
        <w:t>Prezenční výu</w:t>
      </w:r>
      <w:r w:rsidR="00D03904">
        <w:rPr>
          <w:b/>
        </w:rPr>
        <w:t xml:space="preserve">ka dotčených dětí </w:t>
      </w:r>
      <w:r w:rsidRPr="00091210">
        <w:rPr>
          <w:b/>
        </w:rPr>
        <w:t xml:space="preserve">přechází na výuku distančním způsobem </w:t>
      </w:r>
      <w:r w:rsidRPr="00091210">
        <w:rPr>
          <w:i/>
        </w:rPr>
        <w:t>(s ohledem na jejich podmínky pro distanční vzdělávání)</w:t>
      </w:r>
      <w:r w:rsidRPr="00091210">
        <w:rPr>
          <w:b/>
        </w:rPr>
        <w:t xml:space="preserve">. </w:t>
      </w:r>
      <w:r w:rsidRPr="00091210">
        <w:t xml:space="preserve">Ostatní </w:t>
      </w:r>
      <w:r w:rsidR="00D03904">
        <w:t>děti</w:t>
      </w:r>
      <w:r w:rsidRPr="00091210">
        <w:t>, kterých se zákaz nedotkne, pokračují v prezenčním vzdělávání. Preferuje se, aby zároveň zůstávali součástí jedné skupiny.</w:t>
      </w:r>
    </w:p>
    <w:p w:rsidR="00091210" w:rsidRPr="00091210" w:rsidRDefault="00091210" w:rsidP="00091210">
      <w:pPr>
        <w:numPr>
          <w:ilvl w:val="1"/>
          <w:numId w:val="10"/>
        </w:numPr>
      </w:pPr>
      <w:r w:rsidRPr="00091210">
        <w:t>U dětí mateřských škol se povinnost týká dětí, pro které je př</w:t>
      </w:r>
      <w:r w:rsidR="00D03904">
        <w:t xml:space="preserve">edškolní vzdělávání povinné. </w:t>
      </w:r>
    </w:p>
    <w:p w:rsidR="00091210" w:rsidRPr="00091210" w:rsidRDefault="00091210" w:rsidP="00091210">
      <w:pPr>
        <w:numPr>
          <w:ilvl w:val="1"/>
          <w:numId w:val="10"/>
        </w:numPr>
      </w:pPr>
      <w:r w:rsidRPr="00091210">
        <w:t xml:space="preserve">Škola je povinna přizpůsobit distanční vzdělávání včetně hodnocení podmínkám </w:t>
      </w:r>
      <w:r w:rsidR="00D03904">
        <w:t>dětí.</w:t>
      </w:r>
    </w:p>
    <w:p w:rsidR="00091210" w:rsidRPr="00091210" w:rsidRDefault="00D03904" w:rsidP="00D03904">
      <w:r>
        <w:t>V</w:t>
      </w:r>
      <w:r w:rsidR="00F15517">
        <w:t xml:space="preserve"> </w:t>
      </w:r>
      <w:r w:rsidR="00091210" w:rsidRPr="00091210">
        <w:t xml:space="preserve">ostatních případech škola nemá povinnost poskytovat vzdělávání distančním způsobem. Škola pak postupuje obdobně jako v běžné </w:t>
      </w:r>
      <w:r>
        <w:t xml:space="preserve">situaci, kdy děti </w:t>
      </w:r>
      <w:r w:rsidR="00091210" w:rsidRPr="00091210">
        <w:t>nejsou přítomni ve škole. Doporučuje se však, pokud to organizační možnosti školy dovolí, udržovat alespoň částečně distanční vzděláv</w:t>
      </w:r>
      <w:r>
        <w:t>ání dotčených dětí</w:t>
      </w:r>
      <w:r w:rsidR="00091210" w:rsidRPr="00091210">
        <w:t>, a to na základě jejich dobrovolnosti a s ohledem na jejich individuální podmínky. </w:t>
      </w:r>
    </w:p>
    <w:p w:rsidR="00974AD8" w:rsidRDefault="00974AD8" w:rsidP="00F15517">
      <w:pPr>
        <w:rPr>
          <w:bCs/>
          <w:color w:val="FF0000"/>
          <w:sz w:val="32"/>
          <w:szCs w:val="32"/>
          <w:u w:val="single"/>
        </w:rPr>
      </w:pPr>
    </w:p>
    <w:p w:rsidR="00091210" w:rsidRPr="00F15517" w:rsidRDefault="00091210" w:rsidP="00F15517">
      <w:pPr>
        <w:rPr>
          <w:bCs/>
          <w:color w:val="FF0000"/>
          <w:sz w:val="32"/>
          <w:szCs w:val="32"/>
          <w:u w:val="single"/>
        </w:rPr>
      </w:pPr>
      <w:r w:rsidRPr="00F15517">
        <w:rPr>
          <w:bCs/>
          <w:color w:val="FF0000"/>
          <w:sz w:val="32"/>
          <w:szCs w:val="32"/>
          <w:u w:val="single"/>
        </w:rPr>
        <w:t xml:space="preserve">Zaměstnanci školy </w:t>
      </w:r>
    </w:p>
    <w:p w:rsidR="00091210" w:rsidRPr="00091210" w:rsidRDefault="00091210" w:rsidP="00091210">
      <w:pPr>
        <w:numPr>
          <w:ilvl w:val="0"/>
          <w:numId w:val="20"/>
        </w:numPr>
      </w:pPr>
      <w:r w:rsidRPr="00091210">
        <w:rPr>
          <w:b/>
        </w:rPr>
        <w:t>Pokud bude nařízena karanténa zaměstnanci školy</w:t>
      </w:r>
      <w:r w:rsidRPr="00091210">
        <w:t xml:space="preserve">, je možné, aby po domluvě mezi zaměstnavatelem a zaměstnancem </w:t>
      </w:r>
      <w:r w:rsidRPr="00091210">
        <w:rPr>
          <w:i/>
        </w:rPr>
        <w:t>(je-li to organizačně a provozně možné)</w:t>
      </w:r>
      <w:r w:rsidRPr="00091210">
        <w:t xml:space="preserve"> vykonával práci z jiného místa po dobu, kdy bude v karanténě </w:t>
      </w:r>
      <w:r w:rsidRPr="00091210">
        <w:rPr>
          <w:i/>
        </w:rPr>
        <w:t>(např. distanční výuka, příprava podkladů k výuce apod.)</w:t>
      </w:r>
      <w:r w:rsidRPr="00091210">
        <w:t xml:space="preserve">; v tomto případě zaměstnanci přísluší plat </w:t>
      </w:r>
      <w:r w:rsidRPr="00091210">
        <w:rPr>
          <w:i/>
        </w:rPr>
        <w:t>(nebo mzda)</w:t>
      </w:r>
      <w:r w:rsidRPr="00091210">
        <w:t>. Pokud k dohodě nedojde, není povinností zaměstnance po dobu karantén</w:t>
      </w:r>
      <w:r w:rsidR="00F15517">
        <w:t>y práci vykonávat, protože v dan</w:t>
      </w:r>
      <w:r w:rsidRPr="00091210">
        <w:t xml:space="preserve">ém období je z pohledu právních předpisů v obdobné situaci jako v případě nemoci </w:t>
      </w:r>
      <w:r w:rsidRPr="00091210">
        <w:rPr>
          <w:i/>
        </w:rPr>
        <w:t>(hmotné zabezpečení zaměstnance: za prvních 14 kalendářních dní náhrada mzdy/platu ve výši 60 % redukovaného průměrného výdělku zaměstnance, od 15. kalendářního dne nemocenská)</w:t>
      </w:r>
      <w:r w:rsidRPr="00091210">
        <w:t xml:space="preserve">. </w:t>
      </w:r>
    </w:p>
    <w:p w:rsidR="00091210" w:rsidRPr="00091210" w:rsidRDefault="00091210" w:rsidP="00091210">
      <w:pPr>
        <w:numPr>
          <w:ilvl w:val="0"/>
          <w:numId w:val="20"/>
        </w:numPr>
      </w:pPr>
      <w:r w:rsidRPr="00091210">
        <w:t>Pro ostatní pracovněprávní souvislosti platí ustanovení zákoníku práce.</w:t>
      </w:r>
    </w:p>
    <w:p w:rsidR="00091210" w:rsidRDefault="00091210" w:rsidP="00091210">
      <w:pPr>
        <w:numPr>
          <w:ilvl w:val="0"/>
          <w:numId w:val="21"/>
        </w:numPr>
      </w:pPr>
      <w:r w:rsidRPr="00091210">
        <w:lastRenderedPageBreak/>
        <w:t>Pokud je zaměstnanec školy v rizikové skupině, může podle svého uvážení pro svoji ochranu používat roušku či jinou ochranu nosu a úst s vyšším stupněm ochrany nebo respirátor a zachovávat sociální distanci.</w:t>
      </w:r>
    </w:p>
    <w:p w:rsidR="0078321D" w:rsidRPr="00091210" w:rsidRDefault="0078321D" w:rsidP="0078321D">
      <w:pPr>
        <w:ind w:left="360"/>
      </w:pPr>
    </w:p>
    <w:p w:rsidR="00091210" w:rsidRPr="00F15517" w:rsidRDefault="00091210" w:rsidP="00091210">
      <w:pPr>
        <w:rPr>
          <w:bCs/>
          <w:color w:val="FF0000"/>
          <w:sz w:val="32"/>
          <w:szCs w:val="32"/>
          <w:u w:val="single"/>
        </w:rPr>
      </w:pPr>
      <w:r w:rsidRPr="00F15517">
        <w:rPr>
          <w:bCs/>
          <w:color w:val="FF0000"/>
          <w:sz w:val="32"/>
          <w:szCs w:val="32"/>
          <w:u w:val="single"/>
        </w:rPr>
        <w:t>Školní stravování</w:t>
      </w:r>
    </w:p>
    <w:p w:rsidR="00091210" w:rsidRPr="00091210" w:rsidRDefault="00091210" w:rsidP="00F15517">
      <w:r w:rsidRPr="00091210">
        <w:rPr>
          <w:b/>
        </w:rPr>
        <w:t xml:space="preserve">Školní stravování se může poskytovat za níže uvedených doporučení, </w:t>
      </w:r>
      <w:r w:rsidRPr="00091210">
        <w:t>pokud nestanoví KHS nebo MZd jinak:</w:t>
      </w:r>
    </w:p>
    <w:p w:rsidR="00091210" w:rsidRPr="00091210" w:rsidRDefault="00091210" w:rsidP="00091210">
      <w:pPr>
        <w:numPr>
          <w:ilvl w:val="1"/>
          <w:numId w:val="22"/>
        </w:numPr>
      </w:pPr>
      <w:r w:rsidRPr="00091210">
        <w:t xml:space="preserve">V rámci možností školy zajistit oddělení či co nejmenší kontakt různých skupin </w:t>
      </w:r>
      <w:r w:rsidRPr="00091210">
        <w:rPr>
          <w:i/>
        </w:rPr>
        <w:t>(např. rozložit vydávání obědů v delším čase, je-li to možné, nebo vytvořit v jídelně sektory oddělující jednotlivé třídy)</w:t>
      </w:r>
      <w:r w:rsidRPr="00091210">
        <w:t xml:space="preserve">. </w:t>
      </w:r>
    </w:p>
    <w:p w:rsidR="00091210" w:rsidRPr="00091210" w:rsidRDefault="00091210" w:rsidP="00091210">
      <w:pPr>
        <w:numPr>
          <w:ilvl w:val="1"/>
          <w:numId w:val="22"/>
        </w:numPr>
      </w:pPr>
      <w:r w:rsidRPr="00091210">
        <w:t xml:space="preserve">Hygiena a úklid podle pravidel stanovených v předchozím textu. </w:t>
      </w:r>
    </w:p>
    <w:p w:rsidR="00091210" w:rsidRPr="00091210" w:rsidRDefault="00091210" w:rsidP="00091210">
      <w:pPr>
        <w:numPr>
          <w:ilvl w:val="1"/>
          <w:numId w:val="22"/>
        </w:numPr>
      </w:pPr>
      <w:r w:rsidRPr="00091210">
        <w:t xml:space="preserve">Důraz na nutnost mytí </w:t>
      </w:r>
      <w:r w:rsidRPr="00091210">
        <w:rPr>
          <w:i/>
        </w:rPr>
        <w:t>(případně dezinfekci)</w:t>
      </w:r>
      <w:r w:rsidRPr="00091210">
        <w:t xml:space="preserve"> rukou před odebráním stravy. </w:t>
      </w:r>
    </w:p>
    <w:p w:rsidR="00091210" w:rsidRDefault="00091210" w:rsidP="00091210">
      <w:pPr>
        <w:numPr>
          <w:ilvl w:val="1"/>
          <w:numId w:val="22"/>
        </w:numPr>
      </w:pPr>
      <w:r w:rsidRPr="00091210">
        <w:t xml:space="preserve">Neumožnit samoobslužný výdej, tj. odebírání příborů z hromadných zásobníků a využívání samoobslužných bufetů </w:t>
      </w:r>
      <w:r w:rsidRPr="00091210">
        <w:rPr>
          <w:i/>
        </w:rPr>
        <w:t>(nápoje, polévky, saláty)</w:t>
      </w:r>
      <w:r w:rsidRPr="00091210">
        <w:t>.</w:t>
      </w:r>
    </w:p>
    <w:p w:rsidR="0078321D" w:rsidRPr="00091210" w:rsidRDefault="0078321D" w:rsidP="0078321D">
      <w:pPr>
        <w:ind w:left="360"/>
      </w:pPr>
    </w:p>
    <w:p w:rsidR="00091210" w:rsidRPr="00F15517" w:rsidRDefault="00091210" w:rsidP="00091210">
      <w:pPr>
        <w:rPr>
          <w:color w:val="FF0000"/>
          <w:sz w:val="32"/>
          <w:szCs w:val="32"/>
          <w:u w:val="single"/>
        </w:rPr>
      </w:pPr>
      <w:r w:rsidRPr="00F15517">
        <w:rPr>
          <w:bCs/>
          <w:color w:val="FF0000"/>
          <w:sz w:val="32"/>
          <w:szCs w:val="32"/>
          <w:u w:val="single"/>
        </w:rPr>
        <w:t>Úplata za vzdělávání a s</w:t>
      </w:r>
      <w:r w:rsidR="007D6C7D">
        <w:rPr>
          <w:bCs/>
          <w:color w:val="FF0000"/>
          <w:sz w:val="32"/>
          <w:szCs w:val="32"/>
          <w:u w:val="single"/>
        </w:rPr>
        <w:t>travování</w:t>
      </w:r>
    </w:p>
    <w:p w:rsidR="00091210" w:rsidRPr="00091210" w:rsidRDefault="00091210" w:rsidP="00091210">
      <w:pPr>
        <w:rPr>
          <w:b/>
        </w:rPr>
      </w:pPr>
      <w:r w:rsidRPr="00091210">
        <w:rPr>
          <w:b/>
        </w:rPr>
        <w:t>Zařízení veřejných zřizovatelů</w:t>
      </w:r>
    </w:p>
    <w:p w:rsidR="00091210" w:rsidRPr="00091210" w:rsidRDefault="00091210" w:rsidP="00091210">
      <w:pPr>
        <w:numPr>
          <w:ilvl w:val="0"/>
          <w:numId w:val="26"/>
        </w:numPr>
      </w:pPr>
      <w:r w:rsidRPr="00091210">
        <w:t xml:space="preserve">Pokud je </w:t>
      </w:r>
      <w:r w:rsidRPr="00091210">
        <w:rPr>
          <w:b/>
        </w:rPr>
        <w:t>ur</w:t>
      </w:r>
      <w:r w:rsidR="00F15517">
        <w:rPr>
          <w:b/>
        </w:rPr>
        <w:t xml:space="preserve">čitému dítěti </w:t>
      </w:r>
      <w:r w:rsidRPr="00091210">
        <w:rPr>
          <w:b/>
        </w:rPr>
        <w:t>nařízena karanténa</w:t>
      </w:r>
      <w:r w:rsidRPr="00091210">
        <w:t xml:space="preserve"> a škola není uzavřena, jedná se o jeho omluvenou nepřítomnost ve škole a </w:t>
      </w:r>
      <w:r w:rsidRPr="00091210">
        <w:rPr>
          <w:b/>
        </w:rPr>
        <w:t>úplata se hradí</w:t>
      </w:r>
      <w:r w:rsidRPr="00091210">
        <w:t>.</w:t>
      </w:r>
    </w:p>
    <w:p w:rsidR="00091210" w:rsidRPr="00091210" w:rsidRDefault="00091210" w:rsidP="00091210">
      <w:pPr>
        <w:numPr>
          <w:ilvl w:val="0"/>
          <w:numId w:val="27"/>
        </w:numPr>
      </w:pPr>
      <w:r w:rsidRPr="00091210">
        <w:t>Pokud na základě rozhodnutí KHS nebo MZd dojde k </w:t>
      </w:r>
      <w:r w:rsidRPr="00091210">
        <w:rPr>
          <w:b/>
        </w:rPr>
        <w:t>uzavření školy</w:t>
      </w:r>
      <w:r w:rsidRPr="00091210">
        <w:t xml:space="preserve">, platí u škol a školských zařízení </w:t>
      </w:r>
      <w:r w:rsidRPr="00091210">
        <w:rPr>
          <w:b/>
        </w:rPr>
        <w:t>veřejných zřizovatelů</w:t>
      </w:r>
      <w:r w:rsidRPr="00091210">
        <w:t xml:space="preserve"> následující:</w:t>
      </w:r>
    </w:p>
    <w:p w:rsidR="00091210" w:rsidRPr="00091210" w:rsidRDefault="00091210" w:rsidP="00F15517">
      <w:r w:rsidRPr="00091210">
        <w:t xml:space="preserve">V </w:t>
      </w:r>
      <w:r w:rsidRPr="00091210">
        <w:rPr>
          <w:b/>
        </w:rPr>
        <w:t xml:space="preserve">mateřských školách </w:t>
      </w:r>
      <w:r w:rsidRPr="00091210">
        <w:t>stanoví ředitel školy maximální výši úplaty poměrně poníženou podle délky omezení nebo přerušení provozu, je-li délka omezení nebo přerušení provozu více než 5 dnů provozu, a to i v případě, že mateřská škola poskytuje vzdělávání distančním způsobem.</w:t>
      </w:r>
    </w:p>
    <w:p w:rsidR="00C95C9D" w:rsidRDefault="00091210" w:rsidP="00091210">
      <w:r w:rsidRPr="00091210">
        <w:t xml:space="preserve">Pro školní rok 2020/2021 je doporučeno upravit vzdělávací obsahy tak, aby byly naplněny očekávané výstupy příslušného RVP a zároveň aby nedocházelo k neúměrnému přetěžování žáků ve specifické situaci tohoto roku. V tematických plánech budou obsaženy také očekávané výstupy RVP, které nebylo možné realizovat v uplynulém školním roce.  </w:t>
      </w:r>
    </w:p>
    <w:p w:rsidR="0078321D" w:rsidRDefault="0078321D" w:rsidP="00091210"/>
    <w:p w:rsidR="00091210" w:rsidRPr="00C95C9D" w:rsidRDefault="00091210" w:rsidP="00091210">
      <w:r w:rsidRPr="00C95C9D">
        <w:rPr>
          <w:bCs/>
          <w:color w:val="FF0000"/>
          <w:sz w:val="32"/>
          <w:szCs w:val="32"/>
          <w:u w:val="single"/>
        </w:rPr>
        <w:t>Příprava na přechod na případné vzdělává</w:t>
      </w:r>
      <w:r w:rsidR="00230E67">
        <w:rPr>
          <w:bCs/>
          <w:color w:val="FF0000"/>
          <w:sz w:val="32"/>
          <w:szCs w:val="32"/>
          <w:u w:val="single"/>
        </w:rPr>
        <w:t>ní na dálku u dětí v posledním ročníku před zahájením školní docházky</w:t>
      </w:r>
    </w:p>
    <w:p w:rsidR="00091210" w:rsidRPr="00091210" w:rsidRDefault="00091210" w:rsidP="00091210">
      <w:r w:rsidRPr="00091210">
        <w:t>V případě, že je nařízením karantény, nebo mimořádnými opatřeními KHS nebo opatřeními MZd znemožněna osobn</w:t>
      </w:r>
      <w:r w:rsidR="00C95C9D">
        <w:t xml:space="preserve">í přítomnost </w:t>
      </w:r>
      <w:r w:rsidRPr="00091210">
        <w:t>ve škole, pak mohou nastat následující situace:</w:t>
      </w:r>
    </w:p>
    <w:p w:rsidR="00091210" w:rsidRPr="00091210" w:rsidRDefault="00091210" w:rsidP="00091210">
      <w:pPr>
        <w:rPr>
          <w:b/>
          <w:bCs/>
        </w:rPr>
      </w:pPr>
      <w:r w:rsidRPr="00091210">
        <w:rPr>
          <w:b/>
          <w:bCs/>
        </w:rPr>
        <w:t>A) prezenční výuka</w:t>
      </w:r>
    </w:p>
    <w:p w:rsidR="00091210" w:rsidRPr="00091210" w:rsidRDefault="00091210" w:rsidP="00091210">
      <w:pPr>
        <w:numPr>
          <w:ilvl w:val="0"/>
          <w:numId w:val="31"/>
        </w:numPr>
      </w:pPr>
      <w:r w:rsidRPr="00091210">
        <w:t xml:space="preserve">V případě, že se opatření či karanténa týká pouze omezeného počtu dětí, který nepřekročí více jak 50 % účastníků konkrétní třídy či oddělení, pokračuje výuka těch, kteří zůstávají ve škole, běžným způsobem. Škola nemá povinnost poskytovat vzdělávání distančním způsobem a postupuje obdobně jako v běžné </w:t>
      </w:r>
      <w:r w:rsidR="00C95C9D">
        <w:t xml:space="preserve">situaci, kdy děti </w:t>
      </w:r>
      <w:r w:rsidRPr="00091210">
        <w:t>nejsou přítomní ve škole, např. z důvodu nemoci. Doporučuje se však, pokud to organizační možnosti školy dovolí, poskytovat</w:t>
      </w:r>
      <w:r w:rsidR="00C95C9D">
        <w:t xml:space="preserve"> dotčeným dětem </w:t>
      </w:r>
      <w:r w:rsidRPr="00091210">
        <w:t>studijní podporu na dálku, např. formou zasílání materiálů, úkolů či výukových plánů na</w:t>
      </w:r>
      <w:r w:rsidR="00C95C9D">
        <w:t xml:space="preserve"> dané období. Děti</w:t>
      </w:r>
      <w:r w:rsidRPr="00091210">
        <w:t xml:space="preserve"> se zapojují na bázi dobrovolnosti a s ohledem na své individuální podmínky.</w:t>
      </w:r>
    </w:p>
    <w:p w:rsidR="00091210" w:rsidRPr="00091210" w:rsidRDefault="00091210" w:rsidP="00091210"/>
    <w:p w:rsidR="00091210" w:rsidRPr="00091210" w:rsidRDefault="00091210" w:rsidP="00091210">
      <w:pPr>
        <w:rPr>
          <w:b/>
          <w:bCs/>
        </w:rPr>
      </w:pPr>
      <w:r w:rsidRPr="00091210">
        <w:rPr>
          <w:b/>
          <w:bCs/>
        </w:rPr>
        <w:t>B) smíšená výuka</w:t>
      </w:r>
    </w:p>
    <w:p w:rsidR="00091210" w:rsidRPr="00091210" w:rsidRDefault="00091210" w:rsidP="00091210">
      <w:pPr>
        <w:numPr>
          <w:ilvl w:val="0"/>
          <w:numId w:val="31"/>
        </w:numPr>
      </w:pPr>
      <w:r w:rsidRPr="00091210">
        <w:t>V případě, že se onemocnění či karanténa týká více jak 50</w:t>
      </w:r>
      <w:r w:rsidR="00C95C9D">
        <w:t> % účastníků konkrétní třídy, je škola povinna DISTANČNÍM z</w:t>
      </w:r>
      <w:r w:rsidRPr="00091210">
        <w:t>působem vzdělávat děti, kterým je zakázána účast na prezenční v</w:t>
      </w:r>
      <w:r w:rsidR="00C95C9D">
        <w:t>ýuce. Ostatní děti</w:t>
      </w:r>
      <w:r w:rsidRPr="00091210">
        <w:t xml:space="preserve"> pokračují v PREZENČNÍM vzdělávání. Distanční způsob může probíhat nejrůznějšími formami, a to dle technického vybavení konkrétní školy i jednotlivých žáků a dle aktuálních personálních možností školy. Může se jednat o zasílání tištěných materiálů, pokynů k samostatné práci s učebními texty, on-line přenos prezenční výuky či nejrůznější formy synchronní i async</w:t>
      </w:r>
      <w:r w:rsidR="00C95C9D">
        <w:t xml:space="preserve">hronní formy </w:t>
      </w:r>
      <w:r w:rsidRPr="00091210">
        <w:t>on-line výuky. Distanční způsob vzdělávání musí vždy respektovat aktuální zdravotní stav a individuální podmínk</w:t>
      </w:r>
      <w:r w:rsidR="00C95C9D">
        <w:t>y konkrétních dětí</w:t>
      </w:r>
      <w:r w:rsidRPr="00091210">
        <w:t>.</w:t>
      </w:r>
    </w:p>
    <w:p w:rsidR="00091210" w:rsidRPr="00091210" w:rsidRDefault="00091210" w:rsidP="00091210">
      <w:pPr>
        <w:numPr>
          <w:ilvl w:val="0"/>
          <w:numId w:val="31"/>
        </w:numPr>
      </w:pPr>
      <w:r w:rsidRPr="00091210">
        <w:lastRenderedPageBreak/>
        <w:t>Zachování prezenční výuk</w:t>
      </w:r>
      <w:r w:rsidR="00C95C9D">
        <w:t>y pro ostatní děti</w:t>
      </w:r>
      <w:r w:rsidRPr="00091210">
        <w:t xml:space="preserve"> se bude v jednotlivých případech lišit: Možné je např. pokračovat ve výuce ve standardním režimu a přenášet ji on-line, upravit rozvrh dle možnosti přítomných pedagogů. Preferuje se</w:t>
      </w:r>
      <w:r w:rsidR="00C95C9D">
        <w:t xml:space="preserve">, aby nebyli děti </w:t>
      </w:r>
      <w:r w:rsidRPr="00091210">
        <w:t>rozřazováni do jiných tříd nebo oddělení.</w:t>
      </w:r>
    </w:p>
    <w:p w:rsidR="00091210" w:rsidRPr="00091210" w:rsidRDefault="00091210" w:rsidP="00091210"/>
    <w:p w:rsidR="00091210" w:rsidRPr="00091210" w:rsidRDefault="00091210" w:rsidP="00091210">
      <w:pPr>
        <w:rPr>
          <w:b/>
          <w:bCs/>
        </w:rPr>
      </w:pPr>
      <w:r w:rsidRPr="00091210">
        <w:rPr>
          <w:b/>
          <w:bCs/>
        </w:rPr>
        <w:t>C) distanční výuka</w:t>
      </w:r>
    </w:p>
    <w:p w:rsidR="00091210" w:rsidRPr="00091210" w:rsidRDefault="00091210" w:rsidP="00091210">
      <w:pPr>
        <w:numPr>
          <w:ilvl w:val="0"/>
          <w:numId w:val="31"/>
        </w:numPr>
      </w:pPr>
      <w:r w:rsidRPr="00091210">
        <w:t xml:space="preserve">Pokud je z důvodu nařízení karantény nebo kvůli mimořádným opatřením KHS nebo plošným opatřením MZd zakázána přítomnost dětí ve škole alespoň </w:t>
      </w:r>
      <w:r w:rsidR="00C95C9D">
        <w:rPr>
          <w:b/>
          <w:bCs/>
        </w:rPr>
        <w:t>jedné třídy</w:t>
      </w:r>
      <w:r w:rsidRPr="00091210">
        <w:t xml:space="preserve">, </w:t>
      </w:r>
      <w:r w:rsidR="00C95C9D">
        <w:t xml:space="preserve">škola poskytuje pro tyto třídu </w:t>
      </w:r>
      <w:r w:rsidRPr="00091210">
        <w:t xml:space="preserve">vzdělávání </w:t>
      </w:r>
      <w:r w:rsidRPr="00091210">
        <w:rPr>
          <w:b/>
          <w:bCs/>
        </w:rPr>
        <w:t>výhradně distančním způsobem</w:t>
      </w:r>
      <w:r w:rsidR="00C95C9D">
        <w:t>. Ostatní třídy</w:t>
      </w:r>
      <w:r w:rsidRPr="00091210">
        <w:t xml:space="preserve"> se vzdělávají dále prezenčním způsobem. Pokud je zakázána přítomnost všech </w:t>
      </w:r>
      <w:r w:rsidR="00C95C9D">
        <w:t>dětí</w:t>
      </w:r>
      <w:r w:rsidRPr="00091210">
        <w:t>, přechází na distanční výuku celá škola. Škola vždy přizpůsobí distanční výuku jak individuálním podmínkám jednotlivých žáků, tak také personálním a technickým možnostem školy.</w:t>
      </w:r>
    </w:p>
    <w:p w:rsidR="00091210" w:rsidRPr="00091210" w:rsidRDefault="00091210" w:rsidP="00091210">
      <w:pPr>
        <w:rPr>
          <w:u w:val="single"/>
        </w:rPr>
      </w:pPr>
    </w:p>
    <w:p w:rsidR="00091210" w:rsidRPr="00091210" w:rsidRDefault="00091210" w:rsidP="00091210">
      <w:pPr>
        <w:rPr>
          <w:b/>
          <w:bCs/>
        </w:rPr>
      </w:pPr>
      <w:r w:rsidRPr="00091210">
        <w:rPr>
          <w:b/>
          <w:bCs/>
        </w:rPr>
        <w:t>Přípravný týden:</w:t>
      </w:r>
      <w:r w:rsidRPr="00091210">
        <w:rPr>
          <w:b/>
        </w:rPr>
        <w:tab/>
      </w:r>
    </w:p>
    <w:p w:rsidR="00091210" w:rsidRPr="00091210" w:rsidRDefault="00091210" w:rsidP="00091210">
      <w:r w:rsidRPr="00091210">
        <w:t>Je stanovena jednotná platforma, komunikační kanál a společná pravidla pro případ, pokud by v průběhu roku bylo nutné přejít na distanční způsob vzdělávání. Je aktualizovaný seznam důležitých kontaktů a jsou rozděleny role a zodpovědnosti jednotlivých osob, především v oblasti ICT podpory.</w:t>
      </w:r>
    </w:p>
    <w:p w:rsidR="00091210" w:rsidRPr="00091210" w:rsidRDefault="00091210" w:rsidP="00091210">
      <w:r w:rsidRPr="00091210">
        <w:t>Škola naplánuje případně potřebné dovybavení digitálními technologiemi tak, aby byla připravena v případě potřeby poskytnout jednotlivým pedagogům technické vybavení pro výuku na dálku.</w:t>
      </w:r>
    </w:p>
    <w:p w:rsidR="00091210" w:rsidRPr="00091210" w:rsidRDefault="00091210" w:rsidP="00091210">
      <w:r w:rsidRPr="00091210">
        <w:t xml:space="preserve">Při tvorbě plánu DVPP ředitel zohlední potřeby profesního rozvoje konkrétních pedagogů v oblasti formativního hodnocení a kompetencí pro využívání digitálních technologií při výuce. </w:t>
      </w:r>
    </w:p>
    <w:p w:rsidR="00091210" w:rsidRPr="00091210" w:rsidRDefault="00091210" w:rsidP="00091210">
      <w:pPr>
        <w:rPr>
          <w:b/>
          <w:bCs/>
        </w:rPr>
      </w:pPr>
      <w:r w:rsidRPr="00091210">
        <w:rPr>
          <w:b/>
          <w:bCs/>
        </w:rPr>
        <w:t>Začátek školního roku:</w:t>
      </w:r>
      <w:r w:rsidRPr="00091210">
        <w:rPr>
          <w:b/>
        </w:rPr>
        <w:tab/>
      </w:r>
    </w:p>
    <w:p w:rsidR="00091210" w:rsidRPr="00091210" w:rsidRDefault="00091210" w:rsidP="00091210">
      <w:r w:rsidRPr="00091210">
        <w:t xml:space="preserve">Jsou zmapovány individuální podmínky a možnosti jednotlivých žáků k zapojení do vzdělávání na dálku, pokud by v průběhu školního roku opět nastalo. Škola činí ve spolupráci s dalšími aktéry </w:t>
      </w:r>
      <w:r w:rsidRPr="00091210">
        <w:rPr>
          <w:i/>
        </w:rPr>
        <w:t>(zřizovatel, neziskové organizace...)</w:t>
      </w:r>
      <w:r w:rsidRPr="00091210">
        <w:t xml:space="preserve"> případné potřebné kroky k zajištění nutného technického vybavení pro děti ze znevýhodněného prostředí. </w:t>
      </w:r>
    </w:p>
    <w:p w:rsidR="00091210" w:rsidRPr="00091210" w:rsidRDefault="00091210" w:rsidP="00091210"/>
    <w:p w:rsidR="00091210" w:rsidRPr="00091210" w:rsidRDefault="00091210" w:rsidP="00091210"/>
    <w:p w:rsidR="00091210" w:rsidRPr="00091210" w:rsidRDefault="00091210" w:rsidP="00091210"/>
    <w:p w:rsidR="00091210" w:rsidRDefault="009813C2" w:rsidP="00091210">
      <w:r>
        <w:t>Zpracovala dne 30</w:t>
      </w:r>
      <w:r w:rsidR="009C3A14">
        <w:t>.</w:t>
      </w:r>
      <w:r w:rsidR="002043BF">
        <w:t xml:space="preserve"> </w:t>
      </w:r>
      <w:r w:rsidR="009C3A14">
        <w:t>8.</w:t>
      </w:r>
      <w:r w:rsidR="002043BF">
        <w:t xml:space="preserve"> </w:t>
      </w:r>
      <w:r>
        <w:t>2021</w:t>
      </w:r>
    </w:p>
    <w:p w:rsidR="002043BF" w:rsidRDefault="002043BF" w:rsidP="00091210"/>
    <w:p w:rsidR="009C3A14" w:rsidRDefault="009C3A14" w:rsidP="00091210">
      <w:r>
        <w:t>Langerová  Alice</w:t>
      </w:r>
    </w:p>
    <w:p w:rsidR="009C3A14" w:rsidRPr="00091210" w:rsidRDefault="009C3A14" w:rsidP="00091210">
      <w:r>
        <w:t>ředitelka MŠ „Rosnička“</w:t>
      </w:r>
    </w:p>
    <w:p w:rsidR="00091210" w:rsidRPr="00091210" w:rsidRDefault="00091210" w:rsidP="00091210"/>
    <w:p w:rsidR="00091210" w:rsidRPr="00091210" w:rsidRDefault="00091210" w:rsidP="00091210"/>
    <w:p w:rsidR="00091210" w:rsidRPr="00091210" w:rsidRDefault="00091210" w:rsidP="00091210"/>
    <w:p w:rsidR="00091210" w:rsidRPr="00091210" w:rsidRDefault="00091210" w:rsidP="00091210"/>
    <w:p w:rsidR="00091210" w:rsidRPr="00091210" w:rsidRDefault="00091210" w:rsidP="00091210"/>
    <w:p w:rsidR="00091210" w:rsidRDefault="00091210"/>
    <w:sectPr w:rsidR="00091210" w:rsidSect="00974A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33CB" w:rsidRDefault="008B33CB" w:rsidP="00006CA5">
      <w:r>
        <w:separator/>
      </w:r>
    </w:p>
  </w:endnote>
  <w:endnote w:type="continuationSeparator" w:id="0">
    <w:p w:rsidR="008B33CB" w:rsidRDefault="008B33CB" w:rsidP="00006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Wingdings 2">
    <w:altName w:val="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33CB" w:rsidRDefault="008B33CB" w:rsidP="00006CA5">
      <w:r>
        <w:separator/>
      </w:r>
    </w:p>
  </w:footnote>
  <w:footnote w:type="continuationSeparator" w:id="0">
    <w:p w:rsidR="008B33CB" w:rsidRDefault="008B33CB" w:rsidP="00006C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83AEA"/>
    <w:multiLevelType w:val="hybridMultilevel"/>
    <w:tmpl w:val="56D22B7A"/>
    <w:lvl w:ilvl="0" w:tplc="3AEA8ECA">
      <w:start w:val="1"/>
      <w:numFmt w:val="bullet"/>
      <w:lvlText w:val=""/>
      <w:lvlJc w:val="left"/>
      <w:pPr>
        <w:ind w:left="153" w:hanging="360"/>
      </w:pPr>
      <w:rPr>
        <w:rFonts w:ascii="Symbol" w:hAnsi="Symbol" w:hint="default"/>
        <w:b/>
        <w:i w:val="0"/>
        <w:caps/>
        <w:strike w:val="0"/>
        <w:dstrike w:val="0"/>
        <w:vanish w:val="0"/>
        <w:color w:val="auto"/>
        <w:sz w:val="26"/>
        <w:vertAlign w:val="baseline"/>
      </w:rPr>
    </w:lvl>
    <w:lvl w:ilvl="1" w:tplc="04050003">
      <w:start w:val="1"/>
      <w:numFmt w:val="bullet"/>
      <w:lvlText w:val="o"/>
      <w:lvlJc w:val="left"/>
      <w:pPr>
        <w:ind w:left="873" w:hanging="360"/>
      </w:pPr>
      <w:rPr>
        <w:rFonts w:ascii="Courier New" w:hAnsi="Courier New" w:cs="Courier New" w:hint="default"/>
      </w:rPr>
    </w:lvl>
    <w:lvl w:ilvl="2" w:tplc="04050005" w:tentative="1">
      <w:start w:val="1"/>
      <w:numFmt w:val="bullet"/>
      <w:lvlText w:val=""/>
      <w:lvlJc w:val="left"/>
      <w:pPr>
        <w:ind w:left="1593" w:hanging="360"/>
      </w:pPr>
      <w:rPr>
        <w:rFonts w:ascii="Wingdings" w:hAnsi="Wingdings" w:hint="default"/>
      </w:rPr>
    </w:lvl>
    <w:lvl w:ilvl="3" w:tplc="04050001" w:tentative="1">
      <w:start w:val="1"/>
      <w:numFmt w:val="bullet"/>
      <w:lvlText w:val=""/>
      <w:lvlJc w:val="left"/>
      <w:pPr>
        <w:ind w:left="2313" w:hanging="360"/>
      </w:pPr>
      <w:rPr>
        <w:rFonts w:ascii="Symbol" w:hAnsi="Symbol" w:hint="default"/>
      </w:rPr>
    </w:lvl>
    <w:lvl w:ilvl="4" w:tplc="04050003" w:tentative="1">
      <w:start w:val="1"/>
      <w:numFmt w:val="bullet"/>
      <w:lvlText w:val="o"/>
      <w:lvlJc w:val="left"/>
      <w:pPr>
        <w:ind w:left="3033" w:hanging="360"/>
      </w:pPr>
      <w:rPr>
        <w:rFonts w:ascii="Courier New" w:hAnsi="Courier New" w:cs="Courier New" w:hint="default"/>
      </w:rPr>
    </w:lvl>
    <w:lvl w:ilvl="5" w:tplc="04050005" w:tentative="1">
      <w:start w:val="1"/>
      <w:numFmt w:val="bullet"/>
      <w:lvlText w:val=""/>
      <w:lvlJc w:val="left"/>
      <w:pPr>
        <w:ind w:left="3753" w:hanging="360"/>
      </w:pPr>
      <w:rPr>
        <w:rFonts w:ascii="Wingdings" w:hAnsi="Wingdings" w:hint="default"/>
      </w:rPr>
    </w:lvl>
    <w:lvl w:ilvl="6" w:tplc="04050001" w:tentative="1">
      <w:start w:val="1"/>
      <w:numFmt w:val="bullet"/>
      <w:lvlText w:val=""/>
      <w:lvlJc w:val="left"/>
      <w:pPr>
        <w:ind w:left="4473" w:hanging="360"/>
      </w:pPr>
      <w:rPr>
        <w:rFonts w:ascii="Symbol" w:hAnsi="Symbol" w:hint="default"/>
      </w:rPr>
    </w:lvl>
    <w:lvl w:ilvl="7" w:tplc="04050003" w:tentative="1">
      <w:start w:val="1"/>
      <w:numFmt w:val="bullet"/>
      <w:lvlText w:val="o"/>
      <w:lvlJc w:val="left"/>
      <w:pPr>
        <w:ind w:left="5193" w:hanging="360"/>
      </w:pPr>
      <w:rPr>
        <w:rFonts w:ascii="Courier New" w:hAnsi="Courier New" w:cs="Courier New" w:hint="default"/>
      </w:rPr>
    </w:lvl>
    <w:lvl w:ilvl="8" w:tplc="04050005" w:tentative="1">
      <w:start w:val="1"/>
      <w:numFmt w:val="bullet"/>
      <w:lvlText w:val=""/>
      <w:lvlJc w:val="left"/>
      <w:pPr>
        <w:ind w:left="5913" w:hanging="360"/>
      </w:pPr>
      <w:rPr>
        <w:rFonts w:ascii="Wingdings" w:hAnsi="Wingdings" w:hint="default"/>
      </w:rPr>
    </w:lvl>
  </w:abstractNum>
  <w:abstractNum w:abstractNumId="1" w15:restartNumberingAfterBreak="0">
    <w:nsid w:val="01AC61A4"/>
    <w:multiLevelType w:val="hybridMultilevel"/>
    <w:tmpl w:val="5B600326"/>
    <w:lvl w:ilvl="0" w:tplc="1C8EFC92">
      <w:start w:val="1"/>
      <w:numFmt w:val="bullet"/>
      <w:lvlText w:val=""/>
      <w:lvlJc w:val="left"/>
      <w:pPr>
        <w:ind w:left="360" w:hanging="360"/>
      </w:pPr>
      <w:rPr>
        <w:rFonts w:ascii="Symbol" w:hAnsi="Symbol" w:hint="default"/>
        <w:b/>
        <w:i w:val="0"/>
        <w:caps/>
        <w:strike w:val="0"/>
        <w:dstrike w:val="0"/>
        <w:vanish w:val="0"/>
        <w:color w:val="auto"/>
        <w:sz w:val="26"/>
        <w:vertAlign w:val="baseline"/>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15:restartNumberingAfterBreak="0">
    <w:nsid w:val="01D2748B"/>
    <w:multiLevelType w:val="hybridMultilevel"/>
    <w:tmpl w:val="9524065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 w15:restartNumberingAfterBreak="0">
    <w:nsid w:val="02B5095E"/>
    <w:multiLevelType w:val="hybridMultilevel"/>
    <w:tmpl w:val="DB88829A"/>
    <w:lvl w:ilvl="0" w:tplc="492A4992">
      <w:start w:val="1"/>
      <w:numFmt w:val="bullet"/>
      <w:lvlText w:val="I"/>
      <w:lvlJc w:val="left"/>
      <w:pPr>
        <w:ind w:left="720" w:hanging="360"/>
      </w:pPr>
      <w:rPr>
        <w:rFonts w:ascii="Verdana" w:hAnsi="Verdana" w:hint="default"/>
        <w:b/>
        <w:i w:val="0"/>
        <w:caps/>
        <w:strike w:val="0"/>
        <w:dstrike w:val="0"/>
        <w:vanish w:val="0"/>
        <w:color w:val="428D96"/>
        <w:sz w:val="26"/>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3F8707B"/>
    <w:multiLevelType w:val="hybridMultilevel"/>
    <w:tmpl w:val="050285A6"/>
    <w:lvl w:ilvl="0" w:tplc="D7A0AD94">
      <w:start w:val="1"/>
      <w:numFmt w:val="bullet"/>
      <w:lvlText w:val="§"/>
      <w:lvlJc w:val="left"/>
      <w:pPr>
        <w:ind w:left="24" w:hanging="360"/>
      </w:pPr>
      <w:rPr>
        <w:rFonts w:ascii="Verdana" w:hAnsi="Verdana" w:hint="default"/>
        <w:b/>
        <w:i w:val="0"/>
        <w:caps/>
        <w:strike w:val="0"/>
        <w:dstrike w:val="0"/>
        <w:vanish w:val="0"/>
        <w:color w:val="428D96"/>
        <w:sz w:val="26"/>
        <w:vertAlign w:val="baseline"/>
      </w:rPr>
    </w:lvl>
    <w:lvl w:ilvl="1" w:tplc="04050003" w:tentative="1">
      <w:start w:val="1"/>
      <w:numFmt w:val="bullet"/>
      <w:lvlText w:val="o"/>
      <w:lvlJc w:val="left"/>
      <w:pPr>
        <w:ind w:left="744" w:hanging="360"/>
      </w:pPr>
      <w:rPr>
        <w:rFonts w:ascii="Courier New" w:hAnsi="Courier New" w:cs="Courier New" w:hint="default"/>
      </w:rPr>
    </w:lvl>
    <w:lvl w:ilvl="2" w:tplc="04050005" w:tentative="1">
      <w:start w:val="1"/>
      <w:numFmt w:val="bullet"/>
      <w:lvlText w:val=""/>
      <w:lvlJc w:val="left"/>
      <w:pPr>
        <w:ind w:left="1464" w:hanging="360"/>
      </w:pPr>
      <w:rPr>
        <w:rFonts w:ascii="Wingdings" w:hAnsi="Wingdings" w:hint="default"/>
      </w:rPr>
    </w:lvl>
    <w:lvl w:ilvl="3" w:tplc="04050001" w:tentative="1">
      <w:start w:val="1"/>
      <w:numFmt w:val="bullet"/>
      <w:lvlText w:val=""/>
      <w:lvlJc w:val="left"/>
      <w:pPr>
        <w:ind w:left="2184" w:hanging="360"/>
      </w:pPr>
      <w:rPr>
        <w:rFonts w:ascii="Symbol" w:hAnsi="Symbol" w:hint="default"/>
      </w:rPr>
    </w:lvl>
    <w:lvl w:ilvl="4" w:tplc="04050003" w:tentative="1">
      <w:start w:val="1"/>
      <w:numFmt w:val="bullet"/>
      <w:lvlText w:val="o"/>
      <w:lvlJc w:val="left"/>
      <w:pPr>
        <w:ind w:left="2904" w:hanging="360"/>
      </w:pPr>
      <w:rPr>
        <w:rFonts w:ascii="Courier New" w:hAnsi="Courier New" w:cs="Courier New" w:hint="default"/>
      </w:rPr>
    </w:lvl>
    <w:lvl w:ilvl="5" w:tplc="04050005" w:tentative="1">
      <w:start w:val="1"/>
      <w:numFmt w:val="bullet"/>
      <w:lvlText w:val=""/>
      <w:lvlJc w:val="left"/>
      <w:pPr>
        <w:ind w:left="3624" w:hanging="360"/>
      </w:pPr>
      <w:rPr>
        <w:rFonts w:ascii="Wingdings" w:hAnsi="Wingdings" w:hint="default"/>
      </w:rPr>
    </w:lvl>
    <w:lvl w:ilvl="6" w:tplc="04050001" w:tentative="1">
      <w:start w:val="1"/>
      <w:numFmt w:val="bullet"/>
      <w:lvlText w:val=""/>
      <w:lvlJc w:val="left"/>
      <w:pPr>
        <w:ind w:left="4344" w:hanging="360"/>
      </w:pPr>
      <w:rPr>
        <w:rFonts w:ascii="Symbol" w:hAnsi="Symbol" w:hint="default"/>
      </w:rPr>
    </w:lvl>
    <w:lvl w:ilvl="7" w:tplc="04050003" w:tentative="1">
      <w:start w:val="1"/>
      <w:numFmt w:val="bullet"/>
      <w:lvlText w:val="o"/>
      <w:lvlJc w:val="left"/>
      <w:pPr>
        <w:ind w:left="5064" w:hanging="360"/>
      </w:pPr>
      <w:rPr>
        <w:rFonts w:ascii="Courier New" w:hAnsi="Courier New" w:cs="Courier New" w:hint="default"/>
      </w:rPr>
    </w:lvl>
    <w:lvl w:ilvl="8" w:tplc="04050005" w:tentative="1">
      <w:start w:val="1"/>
      <w:numFmt w:val="bullet"/>
      <w:lvlText w:val=""/>
      <w:lvlJc w:val="left"/>
      <w:pPr>
        <w:ind w:left="5784" w:hanging="360"/>
      </w:pPr>
      <w:rPr>
        <w:rFonts w:ascii="Wingdings" w:hAnsi="Wingdings" w:hint="default"/>
      </w:rPr>
    </w:lvl>
  </w:abstractNum>
  <w:abstractNum w:abstractNumId="5" w15:restartNumberingAfterBreak="0">
    <w:nsid w:val="11A6412F"/>
    <w:multiLevelType w:val="hybridMultilevel"/>
    <w:tmpl w:val="30302416"/>
    <w:lvl w:ilvl="0" w:tplc="492A4992">
      <w:start w:val="1"/>
      <w:numFmt w:val="bullet"/>
      <w:lvlText w:val="I"/>
      <w:lvlJc w:val="left"/>
      <w:pPr>
        <w:ind w:left="502" w:hanging="360"/>
      </w:pPr>
      <w:rPr>
        <w:rFonts w:ascii="Verdana" w:hAnsi="Verdana" w:hint="default"/>
        <w:b/>
        <w:i w:val="0"/>
        <w:caps/>
        <w:strike w:val="0"/>
        <w:dstrike w:val="0"/>
        <w:vanish w:val="0"/>
        <w:color w:val="428D96"/>
        <w:sz w:val="26"/>
        <w:vertAlign w:val="baseline"/>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7F11DBC"/>
    <w:multiLevelType w:val="hybridMultilevel"/>
    <w:tmpl w:val="02D87B38"/>
    <w:lvl w:ilvl="0" w:tplc="A5DC8FD8">
      <w:start w:val="1"/>
      <w:numFmt w:val="bullet"/>
      <w:lvlText w:val=""/>
      <w:lvlJc w:val="left"/>
      <w:pPr>
        <w:ind w:left="720" w:hanging="360"/>
      </w:pPr>
      <w:rPr>
        <w:rFonts w:ascii="Symbol" w:hAnsi="Symbol" w:hint="default"/>
        <w:b/>
        <w:i w:val="0"/>
        <w:caps/>
        <w:strike w:val="0"/>
        <w:dstrike w:val="0"/>
        <w:vanish w:val="0"/>
        <w:color w:val="auto"/>
        <w:sz w:val="26"/>
        <w:vertAlign w:val="baseline"/>
      </w:rPr>
    </w:lvl>
    <w:lvl w:ilvl="1" w:tplc="04050001">
      <w:start w:val="1"/>
      <w:numFmt w:val="bullet"/>
      <w:lvlText w:val=""/>
      <w:lvlJc w:val="left"/>
      <w:pPr>
        <w:ind w:left="360" w:hanging="360"/>
      </w:pPr>
      <w:rPr>
        <w:rFonts w:ascii="Symbol" w:hAnsi="Symbol" w:hint="default"/>
        <w:color w:val="auto"/>
      </w:rPr>
    </w:lvl>
    <w:lvl w:ilvl="2" w:tplc="9DB6D182">
      <w:start w:val="1"/>
      <w:numFmt w:val="bullet"/>
      <w:lvlText w:val=""/>
      <w:lvlJc w:val="left"/>
      <w:pPr>
        <w:ind w:left="2160" w:hanging="360"/>
      </w:pPr>
      <w:rPr>
        <w:rFonts w:ascii="Symbol" w:hAnsi="Symbol" w:hint="default"/>
        <w:color w:val="auto"/>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F4D1071"/>
    <w:multiLevelType w:val="hybridMultilevel"/>
    <w:tmpl w:val="08C844F4"/>
    <w:lvl w:ilvl="0" w:tplc="D7A0AD94">
      <w:start w:val="1"/>
      <w:numFmt w:val="bullet"/>
      <w:lvlText w:val="§"/>
      <w:lvlJc w:val="left"/>
      <w:pPr>
        <w:ind w:left="720" w:hanging="360"/>
      </w:pPr>
      <w:rPr>
        <w:rFonts w:ascii="Verdana" w:hAnsi="Verdana" w:hint="default"/>
        <w:b/>
        <w:i w:val="0"/>
        <w:caps/>
        <w:strike w:val="0"/>
        <w:dstrike w:val="0"/>
        <w:vanish w:val="0"/>
        <w:color w:val="428D96"/>
        <w:sz w:val="26"/>
        <w:vertAlign w:val="baseline"/>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F7A45E3"/>
    <w:multiLevelType w:val="hybridMultilevel"/>
    <w:tmpl w:val="8E12ED0E"/>
    <w:lvl w:ilvl="0" w:tplc="492A4992">
      <w:start w:val="1"/>
      <w:numFmt w:val="bullet"/>
      <w:lvlText w:val="I"/>
      <w:lvlJc w:val="left"/>
      <w:pPr>
        <w:ind w:left="720" w:hanging="360"/>
      </w:pPr>
      <w:rPr>
        <w:rFonts w:ascii="Verdana" w:hAnsi="Verdana" w:hint="default"/>
        <w:b/>
        <w:i w:val="0"/>
        <w:caps/>
        <w:strike w:val="0"/>
        <w:dstrike w:val="0"/>
        <w:vanish w:val="0"/>
        <w:color w:val="428D96"/>
        <w:sz w:val="26"/>
        <w:vertAlign w:val="baseline"/>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545731C"/>
    <w:multiLevelType w:val="hybridMultilevel"/>
    <w:tmpl w:val="7F58DFDA"/>
    <w:lvl w:ilvl="0" w:tplc="B616D984">
      <w:start w:val="1"/>
      <w:numFmt w:val="bullet"/>
      <w:lvlText w:val="D"/>
      <w:lvlJc w:val="left"/>
      <w:pPr>
        <w:ind w:left="720" w:hanging="360"/>
      </w:pPr>
      <w:rPr>
        <w:rFonts w:ascii="Verdana" w:hAnsi="Verdana" w:hint="default"/>
        <w:b/>
        <w:i w:val="0"/>
        <w:caps/>
        <w:strike w:val="0"/>
        <w:dstrike w:val="0"/>
        <w:vanish w:val="0"/>
        <w:color w:val="428D96"/>
        <w:sz w:val="26"/>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7B201BA"/>
    <w:multiLevelType w:val="hybridMultilevel"/>
    <w:tmpl w:val="ED765CA4"/>
    <w:lvl w:ilvl="0" w:tplc="04050001">
      <w:start w:val="1"/>
      <w:numFmt w:val="bullet"/>
      <w:lvlText w:val=""/>
      <w:lvlJc w:val="left"/>
      <w:pPr>
        <w:ind w:left="360" w:hanging="360"/>
      </w:pPr>
      <w:rPr>
        <w:rFonts w:ascii="Symbol" w:hAnsi="Symbol" w:hint="default"/>
        <w:b/>
        <w:i w:val="0"/>
        <w:caps/>
        <w:strike w:val="0"/>
        <w:dstrike w:val="0"/>
        <w:vanish w:val="0"/>
        <w:color w:val="auto"/>
        <w:sz w:val="26"/>
        <w:vertAlign w:val="baseline"/>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1" w15:restartNumberingAfterBreak="0">
    <w:nsid w:val="282548E6"/>
    <w:multiLevelType w:val="hybridMultilevel"/>
    <w:tmpl w:val="AB4E7B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96F4E7F"/>
    <w:multiLevelType w:val="hybridMultilevel"/>
    <w:tmpl w:val="A386C62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F0B632C"/>
    <w:multiLevelType w:val="hybridMultilevel"/>
    <w:tmpl w:val="B98A92CA"/>
    <w:lvl w:ilvl="0" w:tplc="C40A3230">
      <w:start w:val="1"/>
      <w:numFmt w:val="bullet"/>
      <w:lvlText w:val=""/>
      <w:lvlJc w:val="left"/>
      <w:pPr>
        <w:ind w:left="501" w:hanging="360"/>
      </w:pPr>
      <w:rPr>
        <w:rFonts w:ascii="Symbol" w:hAnsi="Symbol" w:hint="default"/>
        <w:b/>
        <w:i w:val="0"/>
        <w:caps/>
        <w:strike w:val="0"/>
        <w:dstrike w:val="0"/>
        <w:vanish w:val="0"/>
        <w:color w:val="auto"/>
        <w:sz w:val="26"/>
        <w:vertAlign w:val="baseline"/>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0852B97"/>
    <w:multiLevelType w:val="hybridMultilevel"/>
    <w:tmpl w:val="28AC9A1A"/>
    <w:lvl w:ilvl="0" w:tplc="B616D984">
      <w:start w:val="1"/>
      <w:numFmt w:val="bullet"/>
      <w:lvlText w:val="D"/>
      <w:lvlJc w:val="left"/>
      <w:pPr>
        <w:ind w:left="720" w:hanging="360"/>
      </w:pPr>
      <w:rPr>
        <w:rFonts w:ascii="Verdana" w:hAnsi="Verdana" w:hint="default"/>
        <w:b/>
        <w:i w:val="0"/>
        <w:caps/>
        <w:strike w:val="0"/>
        <w:dstrike w:val="0"/>
        <w:vanish w:val="0"/>
        <w:color w:val="428D96"/>
        <w:sz w:val="26"/>
        <w:vertAlign w:val="baseline"/>
      </w:rPr>
    </w:lvl>
    <w:lvl w:ilvl="1" w:tplc="3E02560C">
      <w:start w:val="1"/>
      <w:numFmt w:val="bullet"/>
      <w:lvlText w:val=""/>
      <w:lvlJc w:val="left"/>
      <w:pPr>
        <w:ind w:left="360" w:hanging="360"/>
      </w:pPr>
      <w:rPr>
        <w:rFonts w:ascii="Symbol" w:hAnsi="Symbol" w:hint="default"/>
        <w:color w:val="auto"/>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37259E4"/>
    <w:multiLevelType w:val="hybridMultilevel"/>
    <w:tmpl w:val="812606FA"/>
    <w:lvl w:ilvl="0" w:tplc="E11A23D6">
      <w:start w:val="1"/>
      <w:numFmt w:val="bullet"/>
      <w:lvlText w:val=""/>
      <w:lvlJc w:val="left"/>
      <w:pPr>
        <w:ind w:left="360" w:hanging="360"/>
      </w:pPr>
      <w:rPr>
        <w:rFonts w:ascii="Symbol" w:hAnsi="Symbol" w:hint="default"/>
        <w:b/>
        <w:i w:val="0"/>
        <w:caps/>
        <w:strike w:val="0"/>
        <w:dstrike w:val="0"/>
        <w:vanish w:val="0"/>
        <w:color w:val="auto"/>
        <w:sz w:val="26"/>
        <w:vertAlign w:val="baseline"/>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6" w15:restartNumberingAfterBreak="0">
    <w:nsid w:val="381C49C2"/>
    <w:multiLevelType w:val="hybridMultilevel"/>
    <w:tmpl w:val="A4C0CED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7" w15:restartNumberingAfterBreak="0">
    <w:nsid w:val="3A6A389E"/>
    <w:multiLevelType w:val="hybridMultilevel"/>
    <w:tmpl w:val="74E4B8CE"/>
    <w:lvl w:ilvl="0" w:tplc="879CD71C">
      <w:numFmt w:val="bullet"/>
      <w:lvlText w:val=""/>
      <w:lvlJc w:val="left"/>
      <w:pPr>
        <w:ind w:left="720" w:hanging="360"/>
      </w:pPr>
      <w:rPr>
        <w:rFonts w:ascii="Wingdings 2" w:eastAsiaTheme="minorEastAsia" w:hAnsi="Wingdings 2" w:cs="Calibri" w:hint="default"/>
        <w:color w:val="428D96"/>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E6B593A"/>
    <w:multiLevelType w:val="multilevel"/>
    <w:tmpl w:val="BE58A6F8"/>
    <w:lvl w:ilvl="0">
      <w:numFmt w:val="bullet"/>
      <w:lvlText w:val=""/>
      <w:lvlJc w:val="left"/>
      <w:pPr>
        <w:tabs>
          <w:tab w:val="num" w:pos="1068"/>
        </w:tabs>
        <w:ind w:left="1068" w:hanging="360"/>
      </w:pPr>
      <w:rPr>
        <w:rFonts w:ascii="Wingdings 2" w:eastAsiaTheme="minorEastAsia" w:hAnsi="Wingdings 2" w:cs="Calibri" w:hint="default"/>
        <w:color w:val="428D96"/>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19" w15:restartNumberingAfterBreak="0">
    <w:nsid w:val="413E1C79"/>
    <w:multiLevelType w:val="hybridMultilevel"/>
    <w:tmpl w:val="B7445912"/>
    <w:lvl w:ilvl="0" w:tplc="D7A0AD94">
      <w:start w:val="1"/>
      <w:numFmt w:val="bullet"/>
      <w:lvlText w:val="§"/>
      <w:lvlJc w:val="left"/>
      <w:pPr>
        <w:ind w:left="720" w:hanging="360"/>
      </w:pPr>
      <w:rPr>
        <w:rFonts w:ascii="Verdana" w:hAnsi="Verdana" w:hint="default"/>
        <w:b/>
        <w:i w:val="0"/>
        <w:caps/>
        <w:strike w:val="0"/>
        <w:dstrike w:val="0"/>
        <w:vanish w:val="0"/>
        <w:color w:val="428D96"/>
        <w:sz w:val="26"/>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2D411D9"/>
    <w:multiLevelType w:val="hybridMultilevel"/>
    <w:tmpl w:val="A6D85D02"/>
    <w:lvl w:ilvl="0" w:tplc="90A6D11E">
      <w:start w:val="1"/>
      <w:numFmt w:val="bullet"/>
      <w:lvlText w:val=""/>
      <w:lvlJc w:val="left"/>
      <w:pPr>
        <w:ind w:left="360" w:hanging="360"/>
      </w:pPr>
      <w:rPr>
        <w:rFonts w:ascii="Symbol" w:hAnsi="Symbol" w:hint="default"/>
        <w:b/>
        <w:i w:val="0"/>
        <w:caps/>
        <w:strike w:val="0"/>
        <w:dstrike w:val="0"/>
        <w:vanish w:val="0"/>
        <w:color w:val="auto"/>
        <w:sz w:val="26"/>
        <w:vertAlign w:val="baseline"/>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1" w15:restartNumberingAfterBreak="0">
    <w:nsid w:val="4784485D"/>
    <w:multiLevelType w:val="hybridMultilevel"/>
    <w:tmpl w:val="BF469962"/>
    <w:lvl w:ilvl="0" w:tplc="04050001">
      <w:start w:val="1"/>
      <w:numFmt w:val="bullet"/>
      <w:lvlText w:val=""/>
      <w:lvlJc w:val="left"/>
      <w:pPr>
        <w:ind w:left="360" w:hanging="360"/>
      </w:pPr>
      <w:rPr>
        <w:rFonts w:ascii="Symbol" w:hAnsi="Symbol" w:hint="default"/>
        <w:b/>
        <w:i w:val="0"/>
        <w:caps/>
        <w:strike w:val="0"/>
        <w:dstrike w:val="0"/>
        <w:vanish w:val="0"/>
        <w:color w:val="auto"/>
        <w:sz w:val="26"/>
        <w:vertAlign w:val="baseline"/>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2" w15:restartNumberingAfterBreak="0">
    <w:nsid w:val="47EB47FF"/>
    <w:multiLevelType w:val="hybridMultilevel"/>
    <w:tmpl w:val="33DC0D28"/>
    <w:lvl w:ilvl="0" w:tplc="FB24588A">
      <w:start w:val="1"/>
      <w:numFmt w:val="bullet"/>
      <w:lvlText w:val=""/>
      <w:lvlJc w:val="left"/>
      <w:pPr>
        <w:ind w:left="360" w:hanging="360"/>
      </w:pPr>
      <w:rPr>
        <w:rFonts w:ascii="Symbol" w:hAnsi="Symbol" w:hint="default"/>
        <w:b/>
        <w:i w:val="0"/>
        <w:caps/>
        <w:strike w:val="0"/>
        <w:dstrike w:val="0"/>
        <w:vanish w:val="0"/>
        <w:color w:val="auto"/>
        <w:sz w:val="26"/>
        <w:vertAlign w:val="baseline"/>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3" w15:restartNumberingAfterBreak="0">
    <w:nsid w:val="48371B58"/>
    <w:multiLevelType w:val="hybridMultilevel"/>
    <w:tmpl w:val="E96C63D0"/>
    <w:lvl w:ilvl="0" w:tplc="492A4992">
      <w:start w:val="1"/>
      <w:numFmt w:val="bullet"/>
      <w:lvlText w:val="I"/>
      <w:lvlJc w:val="left"/>
      <w:pPr>
        <w:ind w:left="927" w:hanging="360"/>
      </w:pPr>
      <w:rPr>
        <w:rFonts w:ascii="Verdana" w:hAnsi="Verdana" w:hint="default"/>
        <w:b/>
        <w:i w:val="0"/>
        <w:caps/>
        <w:strike w:val="0"/>
        <w:dstrike w:val="0"/>
        <w:vanish w:val="0"/>
        <w:color w:val="428D96"/>
        <w:sz w:val="26"/>
        <w:vertAlign w:val="baseline"/>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24" w15:restartNumberingAfterBreak="0">
    <w:nsid w:val="4BDB5F19"/>
    <w:multiLevelType w:val="hybridMultilevel"/>
    <w:tmpl w:val="27207E9C"/>
    <w:lvl w:ilvl="0" w:tplc="B888DA46">
      <w:start w:val="1"/>
      <w:numFmt w:val="bullet"/>
      <w:lvlText w:val=""/>
      <w:lvlJc w:val="left"/>
      <w:pPr>
        <w:ind w:left="360" w:hanging="360"/>
      </w:pPr>
      <w:rPr>
        <w:rFonts w:ascii="Symbol" w:hAnsi="Symbol" w:hint="default"/>
        <w:b/>
        <w:i w:val="0"/>
        <w:caps/>
        <w:strike w:val="0"/>
        <w:dstrike w:val="0"/>
        <w:vanish w:val="0"/>
        <w:color w:val="auto"/>
        <w:sz w:val="26"/>
        <w:vertAlign w:val="baseline"/>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5" w15:restartNumberingAfterBreak="0">
    <w:nsid w:val="4DD93E00"/>
    <w:multiLevelType w:val="hybridMultilevel"/>
    <w:tmpl w:val="6F209370"/>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6" w15:restartNumberingAfterBreak="0">
    <w:nsid w:val="4FA65D0C"/>
    <w:multiLevelType w:val="hybridMultilevel"/>
    <w:tmpl w:val="138EA51E"/>
    <w:lvl w:ilvl="0" w:tplc="04050001">
      <w:start w:val="1"/>
      <w:numFmt w:val="bullet"/>
      <w:lvlText w:val=""/>
      <w:lvlJc w:val="left"/>
      <w:pPr>
        <w:ind w:left="360" w:hanging="360"/>
      </w:pPr>
      <w:rPr>
        <w:rFonts w:ascii="Symbol" w:hAnsi="Symbol" w:hint="default"/>
        <w:b/>
        <w:i w:val="0"/>
        <w:caps/>
        <w:strike w:val="0"/>
        <w:dstrike w:val="0"/>
        <w:vanish w:val="0"/>
        <w:color w:val="auto"/>
        <w:sz w:val="26"/>
        <w:vertAlign w:val="baseline"/>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7" w15:restartNumberingAfterBreak="0">
    <w:nsid w:val="5716341B"/>
    <w:multiLevelType w:val="hybridMultilevel"/>
    <w:tmpl w:val="21C27EEA"/>
    <w:lvl w:ilvl="0" w:tplc="04050001">
      <w:start w:val="1"/>
      <w:numFmt w:val="bullet"/>
      <w:lvlText w:val=""/>
      <w:lvlJc w:val="left"/>
      <w:pPr>
        <w:ind w:left="360" w:hanging="360"/>
      </w:pPr>
      <w:rPr>
        <w:rFonts w:ascii="Symbol" w:hAnsi="Symbol" w:hint="default"/>
        <w:b/>
        <w:i w:val="0"/>
        <w:caps/>
        <w:strike w:val="0"/>
        <w:dstrike w:val="0"/>
        <w:vanish w:val="0"/>
        <w:color w:val="auto"/>
        <w:sz w:val="26"/>
        <w:vertAlign w:val="baseline"/>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8" w15:restartNumberingAfterBreak="0">
    <w:nsid w:val="585C7776"/>
    <w:multiLevelType w:val="hybridMultilevel"/>
    <w:tmpl w:val="5D6EE124"/>
    <w:lvl w:ilvl="0" w:tplc="879CD71C">
      <w:numFmt w:val="bullet"/>
      <w:lvlText w:val=""/>
      <w:lvlJc w:val="left"/>
      <w:pPr>
        <w:ind w:left="720" w:hanging="360"/>
      </w:pPr>
      <w:rPr>
        <w:rFonts w:ascii="Wingdings 2" w:eastAsiaTheme="minorEastAsia" w:hAnsi="Wingdings 2" w:cs="Calibri" w:hint="default"/>
        <w:color w:val="428D96"/>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5DA01932"/>
    <w:multiLevelType w:val="hybridMultilevel"/>
    <w:tmpl w:val="9BB4E810"/>
    <w:lvl w:ilvl="0" w:tplc="04050001">
      <w:start w:val="1"/>
      <w:numFmt w:val="bullet"/>
      <w:lvlText w:val=""/>
      <w:lvlJc w:val="left"/>
      <w:pPr>
        <w:ind w:left="360" w:hanging="360"/>
      </w:pPr>
      <w:rPr>
        <w:rFonts w:ascii="Symbol" w:hAnsi="Symbol" w:hint="default"/>
        <w:b/>
        <w:i w:val="0"/>
        <w:caps/>
        <w:strike w:val="0"/>
        <w:dstrike w:val="0"/>
        <w:vanish w:val="0"/>
        <w:color w:val="auto"/>
        <w:sz w:val="26"/>
        <w:vertAlign w:val="baseline"/>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0" w15:restartNumberingAfterBreak="0">
    <w:nsid w:val="627A30E9"/>
    <w:multiLevelType w:val="hybridMultilevel"/>
    <w:tmpl w:val="5B60E2EE"/>
    <w:lvl w:ilvl="0" w:tplc="04050001">
      <w:start w:val="1"/>
      <w:numFmt w:val="bullet"/>
      <w:lvlText w:val=""/>
      <w:lvlJc w:val="left"/>
      <w:pPr>
        <w:ind w:left="360" w:hanging="360"/>
      </w:pPr>
      <w:rPr>
        <w:rFonts w:ascii="Symbol" w:hAnsi="Symbol" w:hint="default"/>
        <w:b/>
        <w:i w:val="0"/>
        <w:caps/>
        <w:strike w:val="0"/>
        <w:dstrike w:val="0"/>
        <w:vanish w:val="0"/>
        <w:color w:val="auto"/>
        <w:sz w:val="26"/>
        <w:vertAlign w:val="baseline"/>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1" w15:restartNumberingAfterBreak="0">
    <w:nsid w:val="70937D3E"/>
    <w:multiLevelType w:val="hybridMultilevel"/>
    <w:tmpl w:val="FDCE6E8A"/>
    <w:lvl w:ilvl="0" w:tplc="2250C47C">
      <w:start w:val="1"/>
      <w:numFmt w:val="bullet"/>
      <w:lvlText w:val=""/>
      <w:lvlJc w:val="left"/>
      <w:pPr>
        <w:ind w:left="360" w:hanging="360"/>
      </w:pPr>
      <w:rPr>
        <w:rFonts w:ascii="Symbol" w:hAnsi="Symbol" w:hint="default"/>
        <w:b/>
        <w:i w:val="0"/>
        <w:caps/>
        <w:strike w:val="0"/>
        <w:dstrike w:val="0"/>
        <w:vanish w:val="0"/>
        <w:color w:val="auto"/>
        <w:sz w:val="26"/>
        <w:vertAlign w:val="baseline"/>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2" w15:restartNumberingAfterBreak="0">
    <w:nsid w:val="73CF1F8E"/>
    <w:multiLevelType w:val="hybridMultilevel"/>
    <w:tmpl w:val="AF18D400"/>
    <w:lvl w:ilvl="0" w:tplc="A968659E">
      <w:start w:val="1"/>
      <w:numFmt w:val="bullet"/>
      <w:lvlText w:val=""/>
      <w:lvlJc w:val="left"/>
      <w:pPr>
        <w:ind w:left="360" w:hanging="360"/>
      </w:pPr>
      <w:rPr>
        <w:rFonts w:ascii="Symbol" w:hAnsi="Symbol" w:hint="default"/>
        <w:b/>
        <w:i w:val="0"/>
        <w:caps/>
        <w:strike w:val="0"/>
        <w:dstrike w:val="0"/>
        <w:vanish w:val="0"/>
        <w:color w:val="auto"/>
        <w:sz w:val="26"/>
        <w:vertAlign w:val="baseline"/>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3" w15:restartNumberingAfterBreak="0">
    <w:nsid w:val="760A2E68"/>
    <w:multiLevelType w:val="hybridMultilevel"/>
    <w:tmpl w:val="A2865DFC"/>
    <w:lvl w:ilvl="0" w:tplc="EE5603BE">
      <w:start w:val="1"/>
      <w:numFmt w:val="bullet"/>
      <w:lvlText w:val=""/>
      <w:lvlJc w:val="left"/>
      <w:pPr>
        <w:ind w:left="360" w:hanging="360"/>
      </w:pPr>
      <w:rPr>
        <w:rFonts w:ascii="Symbol" w:hAnsi="Symbol" w:hint="default"/>
        <w:b/>
        <w:i w:val="0"/>
        <w:caps/>
        <w:strike w:val="0"/>
        <w:dstrike w:val="0"/>
        <w:vanish w:val="0"/>
        <w:color w:val="auto"/>
        <w:sz w:val="26"/>
        <w:vertAlign w:val="baseline"/>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4" w15:restartNumberingAfterBreak="0">
    <w:nsid w:val="79FB5869"/>
    <w:multiLevelType w:val="hybridMultilevel"/>
    <w:tmpl w:val="B798C6F0"/>
    <w:lvl w:ilvl="0" w:tplc="956E4054">
      <w:start w:val="1"/>
      <w:numFmt w:val="bullet"/>
      <w:lvlText w:val=""/>
      <w:lvlJc w:val="left"/>
      <w:pPr>
        <w:ind w:left="360" w:hanging="360"/>
      </w:pPr>
      <w:rPr>
        <w:rFonts w:ascii="Symbol" w:hAnsi="Symbol" w:hint="default"/>
        <w:b/>
        <w:i w:val="0"/>
        <w:caps/>
        <w:strike w:val="0"/>
        <w:dstrike w:val="0"/>
        <w:vanish w:val="0"/>
        <w:color w:val="auto"/>
        <w:sz w:val="26"/>
        <w:vertAlign w:val="baseline"/>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5" w15:restartNumberingAfterBreak="0">
    <w:nsid w:val="7D627D94"/>
    <w:multiLevelType w:val="hybridMultilevel"/>
    <w:tmpl w:val="57DE5DFE"/>
    <w:lvl w:ilvl="0" w:tplc="376A5B38">
      <w:numFmt w:val="bullet"/>
      <w:lvlText w:val=""/>
      <w:lvlJc w:val="left"/>
      <w:pPr>
        <w:ind w:left="360" w:hanging="360"/>
      </w:pPr>
      <w:rPr>
        <w:rFonts w:ascii="Wingdings 2" w:eastAsiaTheme="minorEastAsia" w:hAnsi="Wingdings 2" w:cs="Calibri" w:hint="default"/>
        <w:color w:val="auto"/>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20"/>
  </w:num>
  <w:num w:numId="2">
    <w:abstractNumId w:val="15"/>
  </w:num>
  <w:num w:numId="3">
    <w:abstractNumId w:val="19"/>
  </w:num>
  <w:num w:numId="4">
    <w:abstractNumId w:val="0"/>
  </w:num>
  <w:num w:numId="5">
    <w:abstractNumId w:val="31"/>
  </w:num>
  <w:num w:numId="6">
    <w:abstractNumId w:val="33"/>
  </w:num>
  <w:num w:numId="7">
    <w:abstractNumId w:val="29"/>
  </w:num>
  <w:num w:numId="8">
    <w:abstractNumId w:val="21"/>
  </w:num>
  <w:num w:numId="9">
    <w:abstractNumId w:val="2"/>
  </w:num>
  <w:num w:numId="10">
    <w:abstractNumId w:val="6"/>
  </w:num>
  <w:num w:numId="11">
    <w:abstractNumId w:val="8"/>
  </w:num>
  <w:num w:numId="12">
    <w:abstractNumId w:val="7"/>
  </w:num>
  <w:num w:numId="13">
    <w:abstractNumId w:val="27"/>
  </w:num>
  <w:num w:numId="14">
    <w:abstractNumId w:val="24"/>
  </w:num>
  <w:num w:numId="15">
    <w:abstractNumId w:val="3"/>
  </w:num>
  <w:num w:numId="16">
    <w:abstractNumId w:val="30"/>
  </w:num>
  <w:num w:numId="17">
    <w:abstractNumId w:val="34"/>
  </w:num>
  <w:num w:numId="18">
    <w:abstractNumId w:val="22"/>
  </w:num>
  <w:num w:numId="19">
    <w:abstractNumId w:val="13"/>
  </w:num>
  <w:num w:numId="20">
    <w:abstractNumId w:val="10"/>
  </w:num>
  <w:num w:numId="21">
    <w:abstractNumId w:val="1"/>
  </w:num>
  <w:num w:numId="22">
    <w:abstractNumId w:val="14"/>
  </w:num>
  <w:num w:numId="23">
    <w:abstractNumId w:val="9"/>
  </w:num>
  <w:num w:numId="24">
    <w:abstractNumId w:val="23"/>
  </w:num>
  <w:num w:numId="25">
    <w:abstractNumId w:val="5"/>
  </w:num>
  <w:num w:numId="26">
    <w:abstractNumId w:val="32"/>
  </w:num>
  <w:num w:numId="27">
    <w:abstractNumId w:val="26"/>
  </w:num>
  <w:num w:numId="28">
    <w:abstractNumId w:val="4"/>
  </w:num>
  <w:num w:numId="29">
    <w:abstractNumId w:val="18"/>
  </w:num>
  <w:num w:numId="30">
    <w:abstractNumId w:val="25"/>
  </w:num>
  <w:num w:numId="31">
    <w:abstractNumId w:val="35"/>
  </w:num>
  <w:num w:numId="32">
    <w:abstractNumId w:val="17"/>
  </w:num>
  <w:num w:numId="33">
    <w:abstractNumId w:val="28"/>
  </w:num>
  <w:num w:numId="34">
    <w:abstractNumId w:val="16"/>
  </w:num>
  <w:num w:numId="35">
    <w:abstractNumId w:val="12"/>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CA5"/>
    <w:rsid w:val="0000610A"/>
    <w:rsid w:val="00006CA5"/>
    <w:rsid w:val="00032370"/>
    <w:rsid w:val="00091210"/>
    <w:rsid w:val="00121A27"/>
    <w:rsid w:val="0018543A"/>
    <w:rsid w:val="001D0217"/>
    <w:rsid w:val="00202612"/>
    <w:rsid w:val="002043BF"/>
    <w:rsid w:val="00230E67"/>
    <w:rsid w:val="00285483"/>
    <w:rsid w:val="00432919"/>
    <w:rsid w:val="00493700"/>
    <w:rsid w:val="005B1DE8"/>
    <w:rsid w:val="005C3D2E"/>
    <w:rsid w:val="00616E33"/>
    <w:rsid w:val="00664A66"/>
    <w:rsid w:val="007441CA"/>
    <w:rsid w:val="00774830"/>
    <w:rsid w:val="0078321D"/>
    <w:rsid w:val="007D6C7D"/>
    <w:rsid w:val="00814983"/>
    <w:rsid w:val="008B33CB"/>
    <w:rsid w:val="008F3335"/>
    <w:rsid w:val="00974AD8"/>
    <w:rsid w:val="009813C2"/>
    <w:rsid w:val="009C3A14"/>
    <w:rsid w:val="009D4AF3"/>
    <w:rsid w:val="00AD6511"/>
    <w:rsid w:val="00B24620"/>
    <w:rsid w:val="00B411B1"/>
    <w:rsid w:val="00C95C9D"/>
    <w:rsid w:val="00CA21AB"/>
    <w:rsid w:val="00D03904"/>
    <w:rsid w:val="00E23A27"/>
    <w:rsid w:val="00E337F5"/>
    <w:rsid w:val="00EE3445"/>
    <w:rsid w:val="00F155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197F4"/>
  <w15:chartTrackingRefBased/>
  <w15:docId w15:val="{8600552D-C184-459B-9017-C03E1A3A0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06CA5"/>
    <w:pPr>
      <w:spacing w:after="0" w:line="240" w:lineRule="auto"/>
    </w:pPr>
    <w:rPr>
      <w:rFonts w:cs="Calibri"/>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qFormat/>
    <w:rsid w:val="00006CA5"/>
    <w:pPr>
      <w:spacing w:after="0" w:line="240" w:lineRule="auto"/>
    </w:pPr>
    <w:rPr>
      <w:rFonts w:ascii="Calibri" w:eastAsia="Calibri" w:hAnsi="Calibri" w:cs="Calibri"/>
      <w:color w:val="000000"/>
      <w:sz w:val="24"/>
      <w:szCs w:val="24"/>
    </w:rPr>
  </w:style>
  <w:style w:type="character" w:styleId="Znakapoznpodarou">
    <w:name w:val="footnote reference"/>
    <w:basedOn w:val="Standardnpsmoodstavce"/>
    <w:uiPriority w:val="99"/>
    <w:semiHidden/>
    <w:unhideWhenUsed/>
    <w:rsid w:val="00006CA5"/>
    <w:rPr>
      <w:vertAlign w:val="superscript"/>
    </w:rPr>
  </w:style>
  <w:style w:type="paragraph" w:styleId="Textpoznpodarou">
    <w:name w:val="footnote text"/>
    <w:basedOn w:val="Normln"/>
    <w:link w:val="TextpoznpodarouChar"/>
    <w:uiPriority w:val="99"/>
    <w:semiHidden/>
    <w:unhideWhenUsed/>
    <w:rsid w:val="00006CA5"/>
    <w:rPr>
      <w:rFonts w:eastAsiaTheme="minorEastAsia" w:cstheme="minorBidi"/>
      <w:sz w:val="20"/>
      <w:szCs w:val="20"/>
      <w:lang w:eastAsia="en-US"/>
    </w:rPr>
  </w:style>
  <w:style w:type="character" w:customStyle="1" w:styleId="TextpoznpodarouChar">
    <w:name w:val="Text pozn. pod čarou Char"/>
    <w:basedOn w:val="Standardnpsmoodstavce"/>
    <w:link w:val="Textpoznpodarou"/>
    <w:uiPriority w:val="99"/>
    <w:semiHidden/>
    <w:rsid w:val="00006CA5"/>
    <w:rPr>
      <w:rFonts w:eastAsiaTheme="minorEastAsia"/>
      <w:sz w:val="20"/>
      <w:szCs w:val="20"/>
    </w:rPr>
  </w:style>
  <w:style w:type="character" w:styleId="Hypertextovodkaz">
    <w:name w:val="Hyperlink"/>
    <w:basedOn w:val="Standardnpsmoodstavce"/>
    <w:uiPriority w:val="99"/>
    <w:unhideWhenUsed/>
    <w:rsid w:val="00006CA5"/>
    <w:rPr>
      <w:color w:val="0000FF"/>
      <w:u w:val="single"/>
    </w:rPr>
  </w:style>
  <w:style w:type="paragraph" w:styleId="Textkomente">
    <w:name w:val="annotation text"/>
    <w:basedOn w:val="Normln"/>
    <w:link w:val="TextkomenteChar"/>
    <w:uiPriority w:val="99"/>
    <w:unhideWhenUsed/>
    <w:rsid w:val="007441CA"/>
    <w:pPr>
      <w:spacing w:after="160"/>
    </w:pPr>
    <w:rPr>
      <w:rFonts w:eastAsiaTheme="minorEastAsia" w:cstheme="minorBidi"/>
      <w:sz w:val="20"/>
      <w:szCs w:val="20"/>
      <w:lang w:eastAsia="en-US"/>
    </w:rPr>
  </w:style>
  <w:style w:type="character" w:customStyle="1" w:styleId="TextkomenteChar">
    <w:name w:val="Text komentáře Char"/>
    <w:basedOn w:val="Standardnpsmoodstavce"/>
    <w:link w:val="Textkomente"/>
    <w:uiPriority w:val="99"/>
    <w:rsid w:val="007441CA"/>
    <w:rPr>
      <w:rFonts w:eastAsiaTheme="minorEastAsia"/>
      <w:sz w:val="20"/>
      <w:szCs w:val="20"/>
    </w:rPr>
  </w:style>
  <w:style w:type="paragraph" w:styleId="Odstavecseseznamem">
    <w:name w:val="List Paragraph"/>
    <w:basedOn w:val="Normln"/>
    <w:uiPriority w:val="34"/>
    <w:qFormat/>
    <w:rsid w:val="00774830"/>
    <w:pPr>
      <w:ind w:left="720"/>
      <w:contextualSpacing/>
    </w:pPr>
  </w:style>
  <w:style w:type="paragraph" w:styleId="Normlnweb">
    <w:name w:val="Normal (Web)"/>
    <w:basedOn w:val="Normln"/>
    <w:uiPriority w:val="99"/>
    <w:semiHidden/>
    <w:unhideWhenUsed/>
    <w:rsid w:val="00091210"/>
    <w:rPr>
      <w:rFonts w:ascii="Times New Roman" w:hAnsi="Times New Roman" w:cs="Times New Roman"/>
      <w:sz w:val="24"/>
      <w:szCs w:val="24"/>
    </w:rPr>
  </w:style>
  <w:style w:type="paragraph" w:styleId="Textbubliny">
    <w:name w:val="Balloon Text"/>
    <w:basedOn w:val="Normln"/>
    <w:link w:val="TextbublinyChar"/>
    <w:uiPriority w:val="99"/>
    <w:semiHidden/>
    <w:unhideWhenUsed/>
    <w:rsid w:val="00032370"/>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32370"/>
    <w:rPr>
      <w:rFonts w:ascii="Segoe UI"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5824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oronavirus.mzcr.cz/wp-content/uploads/2020/07/Stupne-pohotovosti-v-oblasti-ochrany-verejneho-zdravi.pdf" TargetMode="External"/><Relationship Id="rId3" Type="http://schemas.openxmlformats.org/officeDocument/2006/relationships/settings" Target="settings.xml"/><Relationship Id="rId7" Type="http://schemas.openxmlformats.org/officeDocument/2006/relationships/hyperlink" Target="http://www.ms-rosnicka.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2840</Words>
  <Characters>16758</Characters>
  <Application>Microsoft Office Word</Application>
  <DocSecurity>0</DocSecurity>
  <Lines>139</Lines>
  <Paragraphs>39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ms05.lbc@volny.cz</dc:creator>
  <cp:keywords/>
  <dc:description/>
  <cp:lastModifiedBy>ms05.lbc@volny.cz</cp:lastModifiedBy>
  <cp:revision>6</cp:revision>
  <cp:lastPrinted>2021-09-07T10:28:00Z</cp:lastPrinted>
  <dcterms:created xsi:type="dcterms:W3CDTF">2021-01-07T09:40:00Z</dcterms:created>
  <dcterms:modified xsi:type="dcterms:W3CDTF">2021-09-07T10:28:00Z</dcterms:modified>
</cp:coreProperties>
</file>